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Amey achieves Gold Standard in National Highways SSPP assessment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Amey has been awarded the prestigious Gold Standard in the 2024 National Highways Strategic Supplier Procurement Plan (SSPP) assessment, showcasing the company's commitment to procurement excellence and operational efficiency within the infrastructure and construction sectors. This accolade represents a significant achievement, reflecting Amey's adherence to best practices in supply chain governance, strategic planning, and overall industry leadership.</w:t>
      </w:r>
      <w:r/>
    </w:p>
    <w:p>
      <w:r/>
      <w:r>
        <w:t>Achieving the Gold Standard is not an easy feat, requiring a comprehensive evaluation of a company's processes and methodologies. The SSPP assessment includes an extensive review of various operational aspects, including subcontractor management, long-term planning, and contracting strategies. Amey distinguished itself by scoring a perfect 28 out of 28, an accomplishment indicative of the company’s rigorous standards and operational integrity.</w:t>
      </w:r>
      <w:r/>
    </w:p>
    <w:p>
      <w:r/>
      <w:r>
        <w:t>The Gold Standard framework, introduced by National Highways in 2022, seeks to enhance the commercial and procurement maturity of supply chains. It is designed to ensure suppliers can consistently deliver quality, efficiency, and fairness, even amidst pressures in the industry. Andrew Stephenson, Procurement Director at National Highways, explained that "the National Highways Gold Standard was developed in 2022 and is aimed at increasing the commercial and procurement maturity of our supply chain." He emphasised the significance of meeting all criteria to achieve Gold status, highlighting the effort required to create a mature, resilient supply chain.</w:t>
      </w:r>
      <w:r/>
    </w:p>
    <w:p>
      <w:r/>
      <w:r>
        <w:t>Stephen Knott, Amey’s Strategic Highways Business Director, expressed the company’s pride in receiving this recognition, stating, "We are thrilled to have achieved the Gold Standard in the National Highways SSPP assessment. This recognition is a testament to the hard work and dedication of our teams to build long-lasting, collaborative relationships with the supply chain." Knott reiterated the company's ethos, emphasizing their commitment to quality, fairness, and consistent performance metrics.</w:t>
      </w:r>
      <w:r/>
    </w:p>
    <w:p>
      <w:r/>
      <w:r>
        <w:t>Several factors contributed to Amey's success in the assessment. The company demonstrated its operational resilience through a collaborative approach to supply chain management, cultivating strong, mutually beneficial relationships with subcontractors and suppliers. Furthermore, Amey's strategic procurement practices have displayed maturity and foresight, contributing to its uninterrupted delivery of high-quality services across various projects.</w:t>
      </w:r>
      <w:r/>
    </w:p>
    <w:p>
      <w:r/>
      <w:r>
        <w:t>The implications of Amey's Gold Standard achievement extend beyond the company itself. In an industry facing increasing demands for efficiency and innovation, Amey's recognition serves as a benchmark for others in the sector. It raises expectations for supplier performance, encouraging best practices in subcontractor management and operational transparency.</w:t>
      </w:r>
      <w:r/>
    </w:p>
    <w:p>
      <w:r/>
      <w:r>
        <w:t>Amey’s success reinforces the importance of collaboration within the construction and infrastructure sectors. As the company works closely with clients and partners to achieve shared objectives, it fosters a culture of collective success. Amey's track record in delivering essential infrastructure—from highways to rail—demonstrates its commitment to innovation and sustainability.</w:t>
      </w:r>
      <w:r/>
    </w:p>
    <w:p>
      <w:r/>
      <w:r>
        <w:t>Looking ahead, Amey’s Gold Standard recognition is expected to influence procurement practices and supplier engagement within the UK highways sector. It presents both challenges and opportunities for other suppliers aiming to enhance their standards and cultivate trust with clients. As the public and private sectors navigate the complexities of infrastructure delivery, Amey’s achievement may serve as a guiding model for fostering resilience and excellence in procurement.</w:t>
      </w:r>
      <w:r/>
    </w:p>
    <w:p>
      <w:r/>
      <w:r>
        <w:t>Maintaining its position at the forefront of the industry, Amey is poised to continue its commitment to operational discipline, collaborative culture, and forward-thinking practices in infrastructure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https://www.amey.co.uk/media/press-releases/2025/march/amey-awarded-gold-standard-in-national-highways-supplier-assessment/</w:t>
        </w:r>
      </w:hyperlink>
      <w:r>
        <w:t xml:space="preserve"> - This URL supports Amey's achievement of the Gold Standard in the National Highways Strategic Supplier Procurement Plan assessment and highlights the company's rigorous standards and operational integrity. It also quotes Stephen Knott and Andrew Stephenson on the significance of this award.</w:t>
      </w:r>
      <w:r/>
    </w:p>
    <w:p>
      <w:pPr>
        <w:pStyle w:val="ListNumber"/>
        <w:spacing w:line="240" w:lineRule="auto"/>
        <w:ind w:left="720"/>
      </w:pPr>
      <w:r/>
      <w:hyperlink r:id="rId11">
        <w:r>
          <w:rPr>
            <w:color w:val="0000EE"/>
            <w:u w:val="single"/>
          </w:rPr>
          <w:t>https://highways-news.com/amey-awarded-gold-standard-in-national-highways-supplier-assessment/</w:t>
        </w:r>
      </w:hyperlink>
      <w:r>
        <w:t xml:space="preserve"> - This URL corroborates Amey's achievement of the Gold Standard by describing its commitment to procurement excellence and operational efficiency, as well as the rigorous assessment criteria set by National Highways.</w:t>
      </w:r>
      <w:r/>
    </w:p>
    <w:p>
      <w:pPr>
        <w:pStyle w:val="ListNumber"/>
        <w:spacing w:line="240" w:lineRule="auto"/>
        <w:ind w:left="720"/>
      </w:pPr>
      <w:r/>
      <w:hyperlink r:id="rId9">
        <w:r>
          <w:rPr>
            <w:color w:val="0000EE"/>
            <w:u w:val="single"/>
          </w:rPr>
          <w:t>https://www.noahwire.com</w:t>
        </w:r>
      </w:hyperlink>
      <w:r>
        <w:t xml:space="preserve"> - This source, though not directly available in the search results, is mentioned as the origin of the information about Amey's Gold Standard recognition and its implications for the industry.</w:t>
      </w:r>
      <w:r/>
    </w:p>
    <w:p>
      <w:pPr>
        <w:pStyle w:val="ListNumber"/>
        <w:spacing w:line="240" w:lineRule="auto"/>
        <w:ind w:left="720"/>
      </w:pPr>
      <w:r/>
      <w:hyperlink r:id="rId12">
        <w:r>
          <w:rPr>
            <w:color w:val="0000EE"/>
            <w:u w:val="single"/>
          </w:rPr>
          <w:t>https://www.mass.gov/guide-to-evidence/article-xi-miscellaneous</w:t>
        </w:r>
      </w:hyperlink>
      <w:r>
        <w:t xml:space="preserve"> - This URL does not directly relate to Amey's Gold Standard but is included here as it does not support any claim in the article. Instead, it discusses legal proceedings and evidence rules.</w:t>
      </w:r>
      <w:r/>
    </w:p>
    <w:p>
      <w:pPr>
        <w:pStyle w:val="ListNumber"/>
        <w:spacing w:line="240" w:lineRule="auto"/>
        <w:ind w:left="720"/>
      </w:pPr>
      <w:r/>
      <w:hyperlink r:id="rId13">
        <w:r>
          <w:rPr>
            <w:color w:val="0000EE"/>
            <w:u w:val="single"/>
          </w:rPr>
          <w:t>https://pmc.ncbi.nlm.nih.gov/articles/PMC10311201/</w:t>
        </w:r>
      </w:hyperlink>
      <w:r>
        <w:t xml:space="preserve"> - This URL is unrelated to Amey's achievement but pertains to a survey on digital evidence in criminal cases, which does not support the claims in the article.</w:t>
      </w:r>
      <w:r/>
    </w:p>
    <w:p>
      <w:pPr>
        <w:pStyle w:val="ListNumber"/>
        <w:spacing w:line="240" w:lineRule="auto"/>
        <w:ind w:left="720"/>
      </w:pPr>
      <w:r/>
      <w:hyperlink r:id="rId14">
        <w:r>
          <w:rPr>
            <w:color w:val="0000EE"/>
            <w:u w:val="single"/>
          </w:rPr>
          <w:t>https://www.soa.org/prof-dev/events/2024-annual-meeting-exhibit/</w:t>
        </w:r>
      </w:hyperlink>
      <w:r>
        <w:t xml:space="preserve"> - This URL is about the 2024 SOA ImpACT Conference and does not directly support any claims related to Amey's Gold Standard recognition or procurement practices.</w:t>
      </w:r>
      <w:r/>
    </w:p>
    <w:p>
      <w:pPr>
        <w:pStyle w:val="ListNumber"/>
        <w:spacing w:line="240" w:lineRule="auto"/>
        <w:ind w:left="720"/>
      </w:pPr>
      <w:r/>
      <w:hyperlink r:id="rId15">
        <w:r>
          <w:rPr>
            <w:color w:val="0000EE"/>
            <w:u w:val="single"/>
          </w:rPr>
          <w:t>https://highways.today/2025/03/23/amey-gold-benchmark/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ey.co.uk/media/press-releases/2025/march/amey-awarded-gold-standard-in-national-highways-supplier-assessment/" TargetMode="External"/><Relationship Id="rId11" Type="http://schemas.openxmlformats.org/officeDocument/2006/relationships/hyperlink" Target="https://highways-news.com/amey-awarded-gold-standard-in-national-highways-supplier-assessment/" TargetMode="External"/><Relationship Id="rId12" Type="http://schemas.openxmlformats.org/officeDocument/2006/relationships/hyperlink" Target="https://www.mass.gov/guide-to-evidence/article-xi-miscellaneous" TargetMode="External"/><Relationship Id="rId13" Type="http://schemas.openxmlformats.org/officeDocument/2006/relationships/hyperlink" Target="https://pmc.ncbi.nlm.nih.gov/articles/PMC10311201/" TargetMode="External"/><Relationship Id="rId14" Type="http://schemas.openxmlformats.org/officeDocument/2006/relationships/hyperlink" Target="https://www.soa.org/prof-dev/events/2024-annual-meeting-exhibit/" TargetMode="External"/><Relationship Id="rId15" Type="http://schemas.openxmlformats.org/officeDocument/2006/relationships/hyperlink" Target="https://highways.today/2025/03/23/amey-gold-benchm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