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successful partnerships in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competitive marketplace, fostering robust partnerships is becoming increasingly paramount for businesses, particularly when dealing with large corporations. Insights from a recent discussion shed light on the key strategies that can facilitate the building of such collaborations, especially in the construction industry in Ukraine.</w:t>
      </w:r>
      <w:r/>
    </w:p>
    <w:p>
      <w:r/>
      <w:r>
        <w:t>According to observations made while working as a distributor of building materials for major developers, companies are not merely looking for suppliers; they want reliable and committed partners. Understanding the underlying philosophy and core values of large businesses is essential before establishing a partnership. As companies in the sector vary—some prioritising speed in construction, others focusing on quality or a premium service—recognising these differences can significantly aid in tailoring services to meet specific client needs.</w:t>
      </w:r>
      <w:r/>
    </w:p>
    <w:p>
      <w:r/>
      <w:r>
        <w:t>For instance, when supplying materials to a developer of hotel properties, it is crucial to adhere strictly to both budgets and deadlines, as these projects involve significant investments with expectations of timely returns. The smooth supply chain at agreed prices, devoid of unpleasant surprises, becomes a fundamental part of the partnership.</w:t>
      </w:r>
      <w:r/>
    </w:p>
    <w:p>
      <w:r/>
      <w:r>
        <w:t>Differentiation in a crowded market is not solely about competitive pricing, which tends to be consistent among suppliers. Instead, establishing clear terms of cooperation, service standards, guarantees, and logistics should take precedence before discussing price. Developing these initial agreement points helps encapsulate the value of collaboration, moving discussions beyond mere pricing.</w:t>
      </w:r>
      <w:r/>
    </w:p>
    <w:p>
      <w:r/>
      <w:r>
        <w:t>However, the dynamics of partnership do present challenges, particularly for smaller businesses. The critical understanding here is that while cooperation with larger corporations can offer growth opportunities, small firms must retain their identity and operational uniqueness. There is an inherent risk of losing their developmental path when aligning too closely with a much larger entity. Drawing on personal experiences, it is noted that while partnerships are advantageous, they should not lead to an eclipse of the smaller partner's values or goals.</w:t>
      </w:r>
      <w:r/>
    </w:p>
    <w:p>
      <w:r/>
      <w:r>
        <w:t>Securing a long-term partnership also involves maintaining relevance in an ever-evolving marketplace. Continuous growth, adoption of new technologies, and an expansion of capabilities are essential in remaining attractive to more prominent partners. The adage that “a long-standing partnership is not inherently valuable” rings true; demonstrating advancement and success appeals to larger companies seeking to collaborate with strong, self-sufficient partners.</w:t>
      </w:r>
      <w:r/>
    </w:p>
    <w:p>
      <w:r/>
      <w:r>
        <w:t>In essence, it is advised that businesses engage in partnerships that enhance their experience, broaden their operational thinking, and optimize resources while keeping a steadfast focus on their own growth trajectory. Only through maintaining independence and a commitment to continuous improvement will smaller businesses remain significant and valued partners in the long term.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https://www.eastcham.fi/en/newsroom/the-construction-sector-in-ukraine-is-undergoing-a-massive-transformation-says-the-construction-company-aleksandria/</w:t>
        </w:r>
      </w:hyperlink>
      <w:r>
        <w:t xml:space="preserve"> - This URL supports the claim that the construction sector in Ukraine is undergoing significant changes and is open to partnerships, particularly for projects that involve advanced technologies and international aid.</w:t>
      </w:r>
      <w:r/>
    </w:p>
    <w:p>
      <w:pPr>
        <w:pStyle w:val="ListNumber"/>
        <w:spacing w:line="240" w:lineRule="auto"/>
        <w:ind w:left="720"/>
      </w:pPr>
      <w:r/>
      <w:hyperlink r:id="rId11">
        <w:r>
          <w:rPr>
            <w:color w:val="0000EE"/>
            <w:u w:val="single"/>
          </w:rPr>
          <w:t>https://cfcbigideas.com/ukraines-construction-industry-key-opportunities-for-foreign-businesses-in-2022-2023</w:t>
        </w:r>
      </w:hyperlink>
      <w:r>
        <w:t xml:space="preserve"> - It highlights opportunities for foreign businesses in Ukraine's construction industry, emphasizing the need for reconstruction and potential partnerships, which aligns with the importance of reliable partnerships in the sector.</w:t>
      </w:r>
      <w:r/>
    </w:p>
    <w:p>
      <w:pPr>
        <w:pStyle w:val="ListNumber"/>
        <w:spacing w:line="240" w:lineRule="auto"/>
        <w:ind w:left="720"/>
      </w:pPr>
      <w:r/>
      <w:hyperlink r:id="rId12">
        <w:r>
          <w:rPr>
            <w:color w:val="0000EE"/>
            <w:u w:val="single"/>
          </w:rPr>
          <w:t>https://wartours.in.ua/2025/02/08/rebuilding-ukraine-opportunities-for-international-construction-companies/</w:t>
        </w:r>
      </w:hyperlink>
      <w:r>
        <w:t xml:space="preserve"> - This URL corroborates the opportunities for international construction firms in Ukraine's post-war reconstruction, emphasizing strategic partnerships and understanding local regulations.</w:t>
      </w:r>
      <w:r/>
    </w:p>
    <w:p>
      <w:pPr>
        <w:pStyle w:val="ListNumber"/>
        <w:spacing w:line="240" w:lineRule="auto"/>
        <w:ind w:left="720"/>
      </w:pPr>
      <w:r/>
      <w:hyperlink r:id="rId9">
        <w:r>
          <w:rPr>
            <w:color w:val="0000EE"/>
            <w:u w:val="single"/>
          </w:rPr>
          <w:t>https://www.noahwire.com</w:t>
        </w:r>
      </w:hyperlink>
      <w:r>
        <w:t xml:space="preserve"> - While not directly found, this URL is mentioned as a potential source of business insights and news, which could include articles on partnerships and market strategies.</w:t>
      </w:r>
      <w:r/>
    </w:p>
    <w:p>
      <w:pPr>
        <w:pStyle w:val="ListNumber"/>
        <w:spacing w:line="240" w:lineRule="auto"/>
        <w:ind w:left="720"/>
      </w:pPr>
      <w:r/>
      <w:hyperlink r:id="rId13">
        <w:r>
          <w:rPr>
            <w:color w:val="0000EE"/>
            <w:u w:val="single"/>
          </w:rPr>
          <w:t>https://www.businessinsider.com/why-strategic-partnerships-matter-for-small-businesses-2019-3</w:t>
        </w:r>
      </w:hyperlink>
      <w:r>
        <w:t xml:space="preserve"> - This URL from Business Insider generally explains why strategic partnerships are crucial for businesses, especially smaller ones, aligning with the advice provided for maintaining success in partnerships.</w:t>
      </w:r>
      <w:r/>
    </w:p>
    <w:p>
      <w:pPr>
        <w:pStyle w:val="ListNumber"/>
        <w:spacing w:line="240" w:lineRule="auto"/>
        <w:ind w:left="720"/>
      </w:pPr>
      <w:r/>
      <w:hyperlink r:id="rId14">
        <w:r>
          <w:rPr>
            <w:color w:val="0000EE"/>
            <w:u w:val="single"/>
          </w:rPr>
          <w:t>https://www.investopedia.com/terms/p/partnership.asp</w:t>
        </w:r>
      </w:hyperlink>
      <w:r>
        <w:t xml:space="preserve"> - The Investopedia page on partnerships provides foundational information about business partnerships, which supports the discussion on forming effective collaborations and maintaining operational uniqueness.</w:t>
      </w:r>
      <w:r/>
    </w:p>
    <w:p>
      <w:pPr>
        <w:pStyle w:val="ListNumber"/>
        <w:spacing w:line="240" w:lineRule="auto"/>
        <w:ind w:left="720"/>
      </w:pPr>
      <w:r/>
      <w:hyperlink r:id="rId15">
        <w:r>
          <w:rPr>
            <w:color w:val="0000EE"/>
            <w:u w:val="single"/>
          </w:rPr>
          <w:t>https://epravda.com.ua/biznes/yak-vibuduvati-partnerski-vidnosini-z-velikim-biznesom-804759/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cham.fi/en/newsroom/the-construction-sector-in-ukraine-is-undergoing-a-massive-transformation-says-the-construction-company-aleksandria/" TargetMode="External"/><Relationship Id="rId11" Type="http://schemas.openxmlformats.org/officeDocument/2006/relationships/hyperlink" Target="https://cfcbigideas.com/ukraines-construction-industry-key-opportunities-for-foreign-businesses-in-2022-2023" TargetMode="External"/><Relationship Id="rId12" Type="http://schemas.openxmlformats.org/officeDocument/2006/relationships/hyperlink" Target="https://wartours.in.ua/2025/02/08/rebuilding-ukraine-opportunities-for-international-construction-companies/" TargetMode="External"/><Relationship Id="rId13" Type="http://schemas.openxmlformats.org/officeDocument/2006/relationships/hyperlink" Target="https://www.businessinsider.com/why-strategic-partnerships-matter-for-small-businesses-2019-3" TargetMode="External"/><Relationship Id="rId14" Type="http://schemas.openxmlformats.org/officeDocument/2006/relationships/hyperlink" Target="https://www.investopedia.com/terms/p/partnership.asp" TargetMode="External"/><Relationship Id="rId15" Type="http://schemas.openxmlformats.org/officeDocument/2006/relationships/hyperlink" Target="https://epravda.com.ua/biznes/yak-vibuduvati-partnerski-vidnosini-z-velikim-biznesom-8047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