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Collective procurement solutions market poised for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Collective Procurement Solutions market is experiencing significant growth and transformation, reflecting changes in organisational operations and technological advancements. As reported by openPR, this sector plays a crucial role in enabling organisations to streamline their purchasing processes and enhance their operational efficiency through collaborative purchasing strategies.</w:t>
      </w:r>
      <w:r/>
    </w:p>
    <w:p>
      <w:r/>
      <w:r>
        <w:t>This market encompasses a variety of strategies, services, and technologies that allow groups of buyers to leverage their combined purchasing power. The increasing complexity of global supply chains has driven the relevance of collective procurement solutions, as organisations strive to optimise their procurement processes to remain competitive in their respective industries. A notable trend is the accelerating digitisation and automation of procurement processes, aided by technologies such as artificial intelligence (AI), machine learning, and cloud computing. These innovations have led to the development of sophisticated eProcurement platforms and supplier management solutions that improve decision-making capabilities and procurement outcomes.</w:t>
      </w:r>
      <w:r/>
    </w:p>
    <w:p>
      <w:r/>
      <w:r>
        <w:t>As organisations evolve, they are increasingly seeking tools that offer real-time data analytics, enhanced visibility into supply chains, and improved supplier collaboration. Sustainability and digitisation have emerged as significant growth drivers, reflecting a growing awareness of environmental responsibility among businesses. Firms are adopting sustainable procurement practices to align with corporate social responsibility (CSR) objectives, while the rise of digital platforms facilitates greater efficiency and transparency in procurement.</w:t>
      </w:r>
      <w:r/>
    </w:p>
    <w:p>
      <w:r/>
      <w:r>
        <w:t>Emerging trends in the Collective Procurement Solutions market indicate a shift towards AI integration and product customisation. AI-powered tools are revolutionising procurement practices, enabling predictive analytics, automating routine tasks, and enhancing overall decision-making processes. This is accompanied by a demand for personalised products and services, prompting organisations to seek flexible procurement solutions that can adapt to distinct supply chain requirements.</w:t>
      </w:r>
      <w:r/>
    </w:p>
    <w:p>
      <w:r/>
      <w:r>
        <w:t>Market segmentation reveals several key areas within the Collective Procurement Solutions market. These include Group Purchasing Organizations (GPOs) that pool purchasing power, eProcurement platforms that streamline purchasing tasks, supplier management solutions aimed at improving supplier relations, and Procure-to-Pay (P2P) software that oversees the complete procurement lifecycle. The applications of these solutions extend across various sectors, including healthcare providers, manufacturing companies, government organisations, and retailers.</w:t>
      </w:r>
      <w:r/>
    </w:p>
    <w:p>
      <w:r/>
      <w:r>
        <w:t>The competitive landscape is defined by the presence of several key players who are instrumental in shaping market trends and fostering innovation. Leading companies such as Premier, Intalere, Jaggaer, Basware, Medline Industries, Zycus, Coupa Software, GEP Worldwide, and SAP Ariba are continuously advancing their offerings to meet the evolving needs of their clients.</w:t>
      </w:r>
      <w:r/>
    </w:p>
    <w:p>
      <w:r/>
      <w:r>
        <w:t>Despite the opportunities present, the market is faced with challenges such as regulatory constraints, operational inefficiencies, and talent shortages in procurement roles. To navigate these hurdles, organisations are encouraged to invest in training and development initiatives, embrace digital transformation, and adopt agile procurement strategies.</w:t>
      </w:r>
      <w:r/>
    </w:p>
    <w:p>
      <w:r/>
      <w:r>
        <w:t>Complementing the growth of the Collective Procurement Solutions market, the landscape of category management within procurement is also undergoing a transformation. As discussed in an article from Positive Purchasing, there is a need for evolution in category management to keep pace with changing dynamics in procurement and supplier relationships. Although calls for its obsolescence have emerged, the approach remains relevant and necessitates refinement to meet contemporary challenges.</w:t>
      </w:r>
      <w:r/>
    </w:p>
    <w:p>
      <w:r/>
      <w:r>
        <w:t>Digital category management is recognised as an essential progression from traditional methods. This new approach leverages technology to enhance efficiency, collaboration, and data-driven decision-making. Key aspects of this transformation include a selective focus on relevant categories, the creation of outcome-oriented strategies, and the integration of advanced technologies to enhance decision-making and collaboration.</w:t>
      </w:r>
      <w:r/>
    </w:p>
    <w:p>
      <w:r/>
      <w:r>
        <w:t>Despite the advantages offered by digital category management, challenges persist, particularly in areas such as collaboration, data quality, and implementation. Effective management of category strategies requires a balance between technology and human expertise, with procurement professionals expected to leverage digital tools while retaining the critical elements of human judgement and creativity.</w:t>
      </w:r>
      <w:r/>
    </w:p>
    <w:p>
      <w:r/>
      <w:r>
        <w:t>The future of category management appears firmly rooted in digital evolution. As organisations increasingly embrace this shift, they may find themselves better positioned to achieve procurement excellence. Essential steps for developing an effective digital category management strategy include defining clear objectives, assessing current capabilities, selecting appropriate digital tools, focusing on key categories, and fostering a culture of continuous improvement.</w:t>
      </w:r>
      <w:r/>
    </w:p>
    <w:p>
      <w:r/>
      <w:r>
        <w:t>Overall, both the Collective Procurement Solutions market and the evolution of category management highlight a significant shift towards digitisation, collaboration, and sustainability, signalling a new era in procurement practices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https://www.openpr.com/news/3897211/collective-procurement-solutions-market-forecast-for-2032</w:t>
        </w:r>
      </w:hyperlink>
      <w:r>
        <w:t xml:space="preserve"> - This URL supports the claim that the Collective Procurement Solutions market is experiencing growth driven by technological advancements and strategic collaborations, enabling organizations to streamline purchasing processes and enhance operational efficiency. It highlights key market segments such as Group Purchasing Organizations (GPOs) and eProcurement platforms.</w:t>
      </w:r>
      <w:r/>
    </w:p>
    <w:p>
      <w:pPr>
        <w:pStyle w:val="ListNumber"/>
        <w:spacing w:line="240" w:lineRule="auto"/>
        <w:ind w:left="720"/>
      </w:pPr>
      <w:r/>
      <w:hyperlink r:id="rId11">
        <w:r>
          <w:rPr>
            <w:color w:val="0000EE"/>
            <w:u w:val="single"/>
          </w:rPr>
          <w:t>https://www.openpr.com/news/3899248/collective-procurement-services-market-growth-trends-for-2025</w:t>
        </w:r>
      </w:hyperlink>
      <w:r>
        <w:t xml:space="preserve"> - This source corroborates the trend of increased digitization and the emphasis on sustainability in collective procurement services, noting how these factors drive demand for eco-friendly products and advanced technologies like AI.</w:t>
      </w:r>
      <w:r/>
    </w:p>
    <w:p>
      <w:pPr>
        <w:pStyle w:val="ListNumber"/>
        <w:spacing w:line="240" w:lineRule="auto"/>
        <w:ind w:left="720"/>
      </w:pPr>
      <w:r/>
      <w:hyperlink r:id="rId12">
        <w:r>
          <w:rPr>
            <w:color w:val="0000EE"/>
            <w:u w:val="single"/>
          </w:rPr>
          <w:t>https://www.dialecticanet.com/blog/global-supply-chain-and-procurement-software-market-explosive-growth-projections-and-key-trends</w:t>
        </w:r>
      </w:hyperlink>
      <w:r>
        <w:t xml:space="preserve"> - This article supports the assertion that the global supply chain and procurement software market is experiencing rapid growth driven by digital transformation, AI, and the need for resilient supply chains. It underscores the critical role of technology in enhancing procurement efficiency.</w:t>
      </w:r>
      <w:r/>
    </w:p>
    <w:p>
      <w:pPr>
        <w:pStyle w:val="ListNumber"/>
        <w:spacing w:line="240" w:lineRule="auto"/>
        <w:ind w:left="720"/>
      </w:pPr>
      <w:r/>
      <w:hyperlink r:id="rId13">
        <w:r>
          <w:rPr>
            <w:color w:val="0000EE"/>
            <w:u w:val="single"/>
          </w:rPr>
          <w:t>https://www.statsndata.org/download-sample.php?id=275792</w:t>
        </w:r>
      </w:hyperlink>
      <w:r>
        <w:t xml:space="preserve"> - This URL provides a sample report related to the Collective Procurement Solutions market forecast, which discusses key growth drivers and trends such as digitization, AI integration, and sustainability.</w:t>
      </w:r>
      <w:r/>
    </w:p>
    <w:p>
      <w:pPr>
        <w:pStyle w:val="ListNumber"/>
        <w:spacing w:line="240" w:lineRule="auto"/>
        <w:ind w:left="720"/>
      </w:pPr>
      <w:r/>
      <w:hyperlink r:id="rId14">
        <w:r>
          <w:rPr>
            <w:color w:val="0000EE"/>
            <w:u w:val="single"/>
          </w:rPr>
          <w:t>https://www.statsndata.org/download-sample.php?id=275017</w:t>
        </w:r>
      </w:hyperlink>
      <w:r>
        <w:t xml:space="preserve"> - Similar to the previous one, this URL offers a sample report detailing Collective Procurement Services trends, including the impact of technological advancements and the growing focus on sustainability in procurement practices.</w:t>
      </w:r>
      <w:r/>
    </w:p>
    <w:p>
      <w:pPr>
        <w:pStyle w:val="ListNumber"/>
        <w:spacing w:line="240" w:lineRule="auto"/>
        <w:ind w:left="720"/>
      </w:pPr>
      <w:r/>
      <w:hyperlink r:id="rId9">
        <w:r>
          <w:rPr>
            <w:color w:val="0000EE"/>
            <w:u w:val="single"/>
          </w:rPr>
          <w:t>https://www.noahwire.com</w:t>
        </w:r>
      </w:hyperlink>
      <w:r>
        <w:t xml:space="preserve"> - While not directly referenced in the search results, Noah Wire Services is mentioned as a source in the query itself, suggesting it might provide general information on procurement trends or related news.</w:t>
      </w:r>
      <w:r/>
    </w:p>
    <w:p>
      <w:pPr>
        <w:pStyle w:val="ListNumber"/>
        <w:spacing w:line="240" w:lineRule="auto"/>
        <w:ind w:left="720"/>
      </w:pPr>
      <w:r/>
      <w:hyperlink r:id="rId15">
        <w:r>
          <w:rPr>
            <w:color w:val="0000EE"/>
            <w:u w:val="single"/>
          </w:rPr>
          <w:t>https://news.google.com/rss/articles/CBMimAFBVV95cUxOMEM5bU84WVBzVXRubmtUdXRzajlRQVJDbXo5TUlBXzFtNGxjckY3dWQ2TXZSeUtJSWV4WVBvNHhXb2lrXzZiY3JVek5veFdSWnQ1bmgzYjdrUUxYbmNYalZ0eG0zUGpESklSNWN1RGZiSTNoZHpxOXNZc0dIMzBDU2tGR0ViSWlOV1dtOUVKOERoQmlmMFhVWA?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https://positivepurchasing.com/category-management-is-evolving-how-to-develop-a-digital-category-management-strategy/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897211/collective-procurement-solutions-market-forecast-for-2032" TargetMode="External"/><Relationship Id="rId11" Type="http://schemas.openxmlformats.org/officeDocument/2006/relationships/hyperlink" Target="https://www.openpr.com/news/3899248/collective-procurement-services-market-growth-trends-for-2025" TargetMode="External"/><Relationship Id="rId12" Type="http://schemas.openxmlformats.org/officeDocument/2006/relationships/hyperlink" Target="https://www.dialecticanet.com/blog/global-supply-chain-and-procurement-software-market-explosive-growth-projections-and-key-trends" TargetMode="External"/><Relationship Id="rId13" Type="http://schemas.openxmlformats.org/officeDocument/2006/relationships/hyperlink" Target="https://www.statsndata.org/download-sample.php?id=275792" TargetMode="External"/><Relationship Id="rId14" Type="http://schemas.openxmlformats.org/officeDocument/2006/relationships/hyperlink" Target="https://www.statsndata.org/download-sample.php?id=275017" TargetMode="External"/><Relationship Id="rId15" Type="http://schemas.openxmlformats.org/officeDocument/2006/relationships/hyperlink" Target="https://news.google.com/rss/articles/CBMimAFBVV95cUxOMEM5bU84WVBzVXRubmtUdXRzajlRQVJDbXo5TUlBXzFtNGxjckY3dWQ2TXZSeUtJSWV4WVBvNHhXb2lrXzZiY3JVek5veFdSWnQ1bmgzYjdrUUxYbmNYalZ0eG0zUGpESklSNWN1RGZiSTNoZHpxOXNZc0dIMzBDU2tGR0ViSWlOV1dtOUVKOERoQmlmMFhVWA?oc=5&amp;hl=en-US&amp;gl=US&amp;ceid=US:en" TargetMode="External"/><Relationship Id="rId16" Type="http://schemas.openxmlformats.org/officeDocument/2006/relationships/hyperlink" Target="https://positivepurchasing.com/category-management-is-evolving-how-to-develop-a-digital-category-management-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