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significance of a structured value chain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London Daily News reports on the intricacies of a well-structured value chain, which serves as a fundamental component in the operations of businesses across various industries. A value chain constitutes a series of activities linked to the production and delivery of a product or service, ultimately influencing the efficiency, quality, and profitability of a business. By optimising these activities, organisations can enhance their competitiveness and market positioning.</w:t>
      </w:r>
      <w:r/>
    </w:p>
    <w:p>
      <w:r/>
      <w:r>
        <w:t>The primary activities in a value chain are categorised as inbound logistics, operations, outbound logistics, marketing and sales, and customer service. Supporting these are procurement, technology development, human resource management, and firm infrastructure. Together, these components synergistically enhance performance and diminish inefficiencies, leading to increased profits for businesses that excel at refining their processes.</w:t>
      </w:r>
      <w:r/>
    </w:p>
    <w:p>
      <w:r/>
      <w:r>
        <w:t>In the realm of logistics, data analytics plays a pivotal role. The business intelligence value chain leverages predictive analytics to help organisations streamline costs, mitigate risks, and improve delivery timelines. Retailers, for instance, utilise real-time data to manage inventory effectively, ensuring optimal stock levels and avoiding pitfalls of both shortages and overstocking. Advanced inventory control systems powered by artificial intelligence further enhance cash flow and warehousing management.</w:t>
      </w:r>
      <w:r/>
    </w:p>
    <w:p>
      <w:r/>
      <w:r>
        <w:t>When it comes to operations, the integration of data, artificial intelligence, and automation has transformed traditional production strategies. Organisations are now equipped to identify choke points, optimise resources, and bolster productivity, which are continually refined through the business intelligence framework.</w:t>
      </w:r>
      <w:r/>
    </w:p>
    <w:p>
      <w:r/>
      <w:r>
        <w:t>Marketing and sales strategies are being shaped by insights derived from consumer behaviour. The business intelligence value chain aids in developing targeted advertisements, customer segmentation, and personalised marketing approaches. Companies analyse purchasing behaviours to enhance customer retention and drive revenue, while digital marketing tools and machine-learning algorithms boost conversion rates.</w:t>
      </w:r>
      <w:r/>
    </w:p>
    <w:p>
      <w:r/>
      <w:r>
        <w:t>Customer service is another critical area where satisfaction is closely measured. Business intelligence enables organisations to manage customer interactions effectively, predicting service needs and shortening response times. Enhanced feedback management through data analytics fosters strong customer relationships, and AI tools like chatbots enable quicker issue resolution and improved user experiences.</w:t>
      </w:r>
      <w:r/>
    </w:p>
    <w:p>
      <w:r/>
      <w:r>
        <w:t>Moreover, procurement and supplier management are influenced significantly by business intelligence, which allows businesses to evaluate vendor performance, secure favourable terms, and uphold quality standards. An organisation that leverages data-driven insights to analyse supplier reliability tends to experience fewer disruptions in their production line.</w:t>
      </w:r>
      <w:r/>
    </w:p>
    <w:p>
      <w:r/>
      <w:r>
        <w:t>The advent of new technologies, including artificial intelligence, blockchain, and cloud computing, is further reshaping business models within the value chain. Emerging technologies are being integrated to automate workflows, enhance security, and bolster scalability. Additionally, the Internet of Things (IoT) contributes to optimising supply chain visibility and asset management, demonstrating how digital advancements are vital to the contemporary business ecosystem.</w:t>
      </w:r>
      <w:r/>
    </w:p>
    <w:p>
      <w:r/>
      <w:r>
        <w:t>Continuous evaluation of a value chain's effectiveness is essential for sustained success, measured through key performance indicators (KPIs) such as output, cost savings, customer satisfaction, and supplier efficiency. With the assistance of the business intelligence value chain, organisations can track these metrics in real time, facilitating strategic adaptations that enhance overall performance.</w:t>
      </w:r>
      <w:r/>
    </w:p>
    <w:p>
      <w:r/>
      <w:r>
        <w:t>Looking ahead, the landscape of value chain management is poised to evolve further. As businesses increasingly adopt advanced technologies like AI and blockchain, the value chain processes will adapt correspondingly. Sustainability initiatives are becoming integral to modern value chains, with a focus on eco-friendly sourcing and reduction of waste in light of global supply chain disruptions, making resilience a primary concern for organisations.</w:t>
      </w:r>
      <w:r/>
    </w:p>
    <w:p>
      <w:r/>
      <w:r>
        <w:t>In conclusion, a well-structured value chain offers businesses the potential for operational excellence and a competitive edge in the market. Business intelligence is a crucial element driving optimisation through data-focused strategies, leading organisations to make informed decisions and achieve long-term success. Flexibility in adopting data-driven models will likely determine the leaders in the marketplace amid rapid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https://www.connectpointz.com/blog/supply-vs-value-chain</w:t>
        </w:r>
      </w:hyperlink>
      <w:r>
        <w:t xml:space="preserve"> - This article explains the differences between supply chains and value chains, emphasizing how value chains focus on creating value through business activities that enhance customer satisfaction and competitive advantage, supporting the article's claim about the importance of a well-structured value chain.</w:t>
      </w:r>
      <w:r/>
    </w:p>
    <w:p>
      <w:pPr>
        <w:pStyle w:val="ListNumber"/>
        <w:spacing w:line="240" w:lineRule="auto"/>
        <w:ind w:left="720"/>
      </w:pPr>
      <w:r/>
      <w:hyperlink r:id="rId11">
        <w:r>
          <w:rPr>
            <w:color w:val="0000EE"/>
            <w:u w:val="single"/>
          </w:rPr>
          <w:t>https://www.investopedia.com/terms/v/valuechain.asp</w:t>
        </w:r>
      </w:hyperlink>
      <w:r>
        <w:t xml:space="preserve"> - This resource provides a comprehensive overview of the value chain, detailing the primary and support activities that contribute to a business's operational efficiency and profitability, corroborating the article's assertions about the various categories within a value chain.</w:t>
      </w:r>
      <w:r/>
    </w:p>
    <w:p>
      <w:pPr>
        <w:pStyle w:val="ListNumber"/>
        <w:spacing w:line="240" w:lineRule="auto"/>
        <w:ind w:left="720"/>
      </w:pPr>
      <w:r/>
      <w:hyperlink r:id="rId12">
        <w:r>
          <w:rPr>
            <w:color w:val="0000EE"/>
            <w:u w:val="single"/>
          </w:rPr>
          <w:t>https://www.techtarget.com/searchcio/definition/value-chain</w:t>
        </w:r>
      </w:hyperlink>
      <w:r>
        <w:t xml:space="preserve"> - This page discusses the primary and secondary activities within the value chain framework, specifically mentioning how businesses can analyze these activities to improve efficiency and effectiveness, aligning with the article's discussion of optimising operational processes.</w:t>
      </w:r>
      <w:r/>
    </w:p>
    <w:p>
      <w:pPr>
        <w:pStyle w:val="ListNumber"/>
        <w:spacing w:line="240" w:lineRule="auto"/>
        <w:ind w:left="720"/>
      </w:pPr>
      <w:r/>
      <w:hyperlink r:id="rId13">
        <w:r>
          <w:rPr>
            <w:color w:val="0000EE"/>
            <w:u w:val="single"/>
          </w:rPr>
          <w:t>https://www.mass.gov/guide-to-evidence/article-xi-miscellaneous</w:t>
        </w:r>
      </w:hyperlink>
      <w:r>
        <w:t xml:space="preserve"> - While not directly about value chains, this government resource highlights the importance of structured processes in administrative proceedings, which parallels the article's points on how organisations can enhance their competitiveness through well-structured operational frameworks.</w:t>
      </w:r>
      <w:r/>
    </w:p>
    <w:p>
      <w:pPr>
        <w:pStyle w:val="ListNumber"/>
        <w:spacing w:line="240" w:lineRule="auto"/>
        <w:ind w:left="720"/>
      </w:pPr>
      <w:r/>
      <w:hyperlink r:id="rId14">
        <w:r>
          <w:rPr>
            <w:color w:val="0000EE"/>
            <w:u w:val="single"/>
          </w:rPr>
          <w:t>https://www.linkedin.com/pulse/value-chain-analysis-importance-business-prosperity-daniel-miranda/</w:t>
        </w:r>
      </w:hyperlink>
      <w:r>
        <w:t xml:space="preserve"> - This article elaborates on the significance of value chain analysis for increasing production efficiency and developing a competitive advantage, supporting the claims regarding the impacts of value chain optimisation on business performance.</w:t>
      </w:r>
      <w:r/>
    </w:p>
    <w:p>
      <w:pPr>
        <w:pStyle w:val="ListNumber"/>
        <w:spacing w:line="240" w:lineRule="auto"/>
        <w:ind w:left="720"/>
      </w:pPr>
      <w:r/>
      <w:hyperlink r:id="rId15">
        <w:r>
          <w:rPr>
            <w:color w:val="0000EE"/>
            <w:u w:val="single"/>
          </w:rPr>
          <w:t>https://www.blend360.com/blog/the-value-chain-of-data-science/</w:t>
        </w:r>
      </w:hyperlink>
      <w:r>
        <w:t xml:space="preserve"> - This article discusses the impact of data analytics on business processes and how companies can leverage data-driven insights to improve efficiency within their value chains, supporting the article's claims on the role of data analytics in optimising logistics and operations.</w:t>
      </w:r>
      <w:r/>
    </w:p>
    <w:p>
      <w:pPr>
        <w:pStyle w:val="ListNumber"/>
        <w:spacing w:line="240" w:lineRule="auto"/>
        <w:ind w:left="720"/>
      </w:pPr>
      <w:r/>
      <w:hyperlink r:id="rId16">
        <w:r>
          <w:rPr>
            <w:color w:val="0000EE"/>
            <w:u w:val="single"/>
          </w:rPr>
          <w:t>https://www.londondaily.news/understanding-the-value-chain/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nectpointz.com/blog/supply-vs-value-chain" TargetMode="External"/><Relationship Id="rId11" Type="http://schemas.openxmlformats.org/officeDocument/2006/relationships/hyperlink" Target="https://www.investopedia.com/terms/v/valuechain.asp" TargetMode="External"/><Relationship Id="rId12" Type="http://schemas.openxmlformats.org/officeDocument/2006/relationships/hyperlink" Target="https://www.techtarget.com/searchcio/definition/value-chain"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linkedin.com/pulse/value-chain-analysis-importance-business-prosperity-daniel-miranda/" TargetMode="External"/><Relationship Id="rId15" Type="http://schemas.openxmlformats.org/officeDocument/2006/relationships/hyperlink" Target="https://www.blend360.com/blog/the-value-chain-of-data-science/" TargetMode="External"/><Relationship Id="rId16" Type="http://schemas.openxmlformats.org/officeDocument/2006/relationships/hyperlink" Target="https://www.londondaily.news/understanding-the-value-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