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SkyCell partners with ACL Airshop to enhance air cargo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Swiss-based pharmaceutical supply chain technology company SkyCell has entered into a strategic five-year partnership with ACL Airshop, a recognised leader in unit load device (ULD) leasing and management. This collaboration aims to significantly enhance air cargo logistics, leveraging advanced technology to optimise operations for their customers.</w:t>
      </w:r>
      <w:r/>
    </w:p>
    <w:p>
      <w:r/>
      <w:r>
        <w:t>The agreement will see the integration of SkyCell's innovative Internet of Things (IoT) technology across ACL Airshop’s extensive fleet of ULDs. This integration is expected to enable enhanced real-time tracking capabilities, operational efficiency, and improved asset utilisation. The implementation of this technology is anticipated to significantly reduce the chances of misplaced ULDs, streamline operational processes, and improve inventory management.</w:t>
      </w:r>
      <w:r/>
    </w:p>
    <w:p>
      <w:r/>
      <w:r>
        <w:t>SkyCell boasts over 13 years of experience in monitoring pharmaceutical air freight and operates the largest IoT network, which currently spans more than 250 airports worldwide. This level of expertise positions SkyCell to provide ACL Airshop with comprehensive fleet visibility, both indoors and outside. The benefits of this visibility include improved tracking accuracy and higher reliability in operations, allowing ACL Airshop and its customers to make informed, data-driven decisions regarding logistics and ULD fleet management.</w:t>
      </w:r>
      <w:r/>
    </w:p>
    <w:p>
      <w:r/>
      <w:r>
        <w:t>Nico Ros, co-founder and chief technology officer of SkyCell, highlighted the critical nature of reliability and efficiency in air cargo logistics. "By integrating our IoT technology with ACL Airshop’s fleet, we’re enabling real-time tracking, smarter asset utilisation, and fewer misplaced ULDs," he stated. Ros emphasised that the implementation of this IoT technology, supported by SkyCell's extensive experience in the industry, would introduce a new level of visibility and control for ULD management.</w:t>
      </w:r>
      <w:r/>
    </w:p>
    <w:p>
      <w:r/>
      <w:r>
        <w:t>Bernhard Kindelbacher, chief executive of ACL Airshop, echoed these sentiments, reinforcing the importance of enhanced visibility and asset utilisation in optimising ULD operations. "By integrating SkyCell’s tracking technology, ACL Airshop will provide our customers with greater reliability in localisation, reduced losses, and improved fleet utilisation," he remarked. Kindelbacher also noted that this partnership would result in more efficient operations and ultimately lead to lower operational costs for both airlines and cargo operators.</w:t>
      </w:r>
      <w:r/>
    </w:p>
    <w:p>
      <w:r/>
      <w:r>
        <w:t>This strategic collaboration between SkyCell and ACL Airshop is positioned to set a new benchmark for transparency and efficiency in ULD management, benefiting stakeholders across the air cargo logistics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https://fullavantenews.com/skycell-and-acl-airshop-sign-multi-year-deal/</w:t>
        </w:r>
      </w:hyperlink>
      <w:r>
        <w:t xml:space="preserve"> - This article supports the claim of SkyCell's partnership with ACL Airshop, focusing on integrating IoT technology to enhance ULD management and improve operational efficiency.</w:t>
      </w:r>
      <w:r/>
    </w:p>
    <w:p>
      <w:pPr>
        <w:pStyle w:val="ListNumber"/>
        <w:spacing w:line="240" w:lineRule="auto"/>
        <w:ind w:left="720"/>
      </w:pPr>
      <w:r/>
      <w:hyperlink r:id="rId10">
        <w:r>
          <w:rPr>
            <w:color w:val="0000EE"/>
            <w:u w:val="single"/>
          </w:rPr>
          <w:t>https://fullavantenews.com/skycell-and-acl-airshop-sign-multi-year-deal/</w:t>
        </w:r>
      </w:hyperlink>
      <w:r>
        <w:t xml:space="preserve"> - It highlights the benefits of this partnership, including enhanced real-time tracking, reduced misplaced ULDs, and improved inventory management.</w:t>
      </w:r>
      <w:r/>
    </w:p>
    <w:p>
      <w:pPr>
        <w:pStyle w:val="ListNumber"/>
        <w:spacing w:line="240" w:lineRule="auto"/>
        <w:ind w:left="720"/>
      </w:pPr>
      <w:r/>
      <w:hyperlink r:id="rId11">
        <w:r>
          <w:rPr>
            <w:color w:val="0000EE"/>
            <w:u w:val="single"/>
          </w:rPr>
          <w:t>https://www.skycell.ch/news/skycell-partners-with-all-nippon-airways-to-support-japanese-pharma-market/</w:t>
        </w:r>
      </w:hyperlink>
      <w:r>
        <w:t xml:space="preserve"> - This shows SkyCell's expertise in pharmaceutical supply chain management and its ability to enhance logistics processes through partnerships.</w:t>
      </w:r>
      <w:r/>
    </w:p>
    <w:p>
      <w:pPr>
        <w:pStyle w:val="ListNumber"/>
        <w:spacing w:line="240" w:lineRule="auto"/>
        <w:ind w:left="720"/>
      </w:pPr>
      <w:r/>
      <w:hyperlink r:id="rId10">
        <w:r>
          <w:rPr>
            <w:color w:val="0000EE"/>
            <w:u w:val="single"/>
          </w:rPr>
          <w:t>https://fullavantenews.com/skycell-and-acl-airshop-sign-multi-year-deal/</w:t>
        </w:r>
      </w:hyperlink>
      <w:r>
        <w:t xml:space="preserve"> - Quotes from Nico Ros and Bernhard Kindelbacher emphasize the importance of this partnership for enhancing reliability and efficiency in ULD operations.</w:t>
      </w:r>
      <w:r/>
    </w:p>
    <w:p>
      <w:pPr>
        <w:pStyle w:val="ListNumber"/>
        <w:spacing w:line="240" w:lineRule="auto"/>
        <w:ind w:left="720"/>
      </w:pPr>
      <w:r/>
      <w:hyperlink r:id="rId10">
        <w:r>
          <w:rPr>
            <w:color w:val="0000EE"/>
            <w:u w:val="single"/>
          </w:rPr>
          <w:t>https://fullavantenews.com/skycell-and-acl-airshop-sign-multi-year-deal/</w:t>
        </w:r>
      </w:hyperlink>
      <w:r>
        <w:t xml:space="preserve"> - It further explains how this partnership sets a new standard for transparency and efficiency in ULD management.</w:t>
      </w:r>
      <w:r/>
    </w:p>
    <w:p>
      <w:pPr>
        <w:pStyle w:val="ListNumber"/>
        <w:spacing w:line="240" w:lineRule="auto"/>
        <w:ind w:left="720"/>
      </w:pPr>
      <w:r/>
      <w:hyperlink r:id="rId12">
        <w:r>
          <w:rPr>
            <w:color w:val="0000EE"/>
            <w:u w:val="single"/>
          </w:rPr>
          <w:t>https://www.skycell.ch/news/skycell-makes-multimillion-investment-in-validaide-to-drive-supply-chain-innovation/</w:t>
        </w:r>
      </w:hyperlink>
      <w:r>
        <w:t xml:space="preserve"> - This article demonstrates SkyCell's commitment to innovation and sustainability in the pharma supply chain, aligning with its strategic partnerships like the one with ACL Airshop.</w:t>
      </w:r>
      <w:r/>
    </w:p>
    <w:p>
      <w:pPr>
        <w:pStyle w:val="ListNumber"/>
        <w:spacing w:line="240" w:lineRule="auto"/>
        <w:ind w:left="720"/>
      </w:pPr>
      <w:r/>
      <w:hyperlink r:id="rId13">
        <w:r>
          <w:rPr>
            <w:color w:val="0000EE"/>
            <w:u w:val="single"/>
          </w:rPr>
          <w:t>https://www.aviationbusinessnews.com/cargo/cargo-news/skycell-and-acl-airshop-sign-uld-iot-deal/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skycell-and-acl-airshop-sign-multi-year-deal/" TargetMode="External"/><Relationship Id="rId11" Type="http://schemas.openxmlformats.org/officeDocument/2006/relationships/hyperlink" Target="https://www.skycell.ch/news/skycell-partners-with-all-nippon-airways-to-support-japanese-pharma-market/" TargetMode="External"/><Relationship Id="rId12" Type="http://schemas.openxmlformats.org/officeDocument/2006/relationships/hyperlink" Target="https://www.skycell.ch/news/skycell-makes-multimillion-investment-in-validaide-to-drive-supply-chain-innovation/" TargetMode="External"/><Relationship Id="rId13" Type="http://schemas.openxmlformats.org/officeDocument/2006/relationships/hyperlink" Target="https://www.aviationbusinessnews.com/cargo/cargo-news/skycell-and-acl-airshop-sign-uld-iot-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