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EVE Energy signs MoU to expand manufacturing facility in Malaysia</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 xml:space="preserve">On 16 March 2025, EVE Energy signed a memorandum of understanding (MoU) to advance Phase 2 of its manufacturing facility in Malaysia. This agreement aims to enhance the capabilities of energy storage systems (ESS) in the country, positioning Malaysia as a key player in the global energy storage market. </w:t>
      </w:r>
      <w:r/>
    </w:p>
    <w:p>
      <w:r/>
      <w:r>
        <w:t>The Phase 2 expansion is strategically designed to address the increasing global demand for energy storage solutions, a sector that is rapidly evolving due to the growing emphasis on sustainability and innovation. As part of this initiative, EVE Energy is set to create over 1,000 new job opportunities, highlighting the company’s commitment to supporting Malaysia’s economic growth.</w:t>
      </w:r>
      <w:r/>
    </w:p>
    <w:p>
      <w:r/>
      <w:r>
        <w:t>In addition to job creation, EVE Energy is intent on cultivating partnerships with Malaysian suppliers. This approach is intended to build a robust local supply chain, essential for the development of a comprehensive battery manufacturing ecosystem in the nation. The company’s strategy involves integrating international suppliers who will not only contribute to the project but also offer mentorship and technical expertise to local businesses, thereby facilitating growth within the domestic industry.</w:t>
      </w:r>
      <w:r/>
    </w:p>
    <w:p>
      <w:r/>
      <w:r>
        <w:t>By focusing on collaboration with local vendors, EVE Energy aims to ensure that the benefits of this expansion are deeply rooted in Malaysian entrepreneurship, promoting a sustainable and technologically advanced landscape for energy storage solutions.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https://www.mida.gov.my/media-release/eve-energys-phase-2-energy-storage-system-expansion-set-to-generate-over-1000-jobs-for-malaysians/</w:t>
        </w:r>
      </w:hyperlink>
      <w:r>
        <w:t xml:space="preserve"> - This article supports the claim that EVE Energy signed a memorandum of understanding (MoU) for Phase 2 of its manufacturing facility in Malaysia, aiming to enhance energy storage capabilities and create jobs.</w:t>
      </w:r>
      <w:r/>
    </w:p>
    <w:p>
      <w:pPr>
        <w:pStyle w:val="ListNumber"/>
        <w:spacing w:line="240" w:lineRule="auto"/>
        <w:ind w:left="720"/>
      </w:pPr>
      <w:r/>
      <w:hyperlink r:id="rId10">
        <w:r>
          <w:rPr>
            <w:color w:val="0000EE"/>
            <w:u w:val="single"/>
          </w:rPr>
          <w:t>https://www.mida.gov.my/media-release/eve-energys-phase-2-energy-storage-system-expansion-set-to-generate-over-1000-jobs-for-malaysians/</w:t>
        </w:r>
      </w:hyperlink>
      <w:r>
        <w:t xml:space="preserve"> - It highlights EVE Energy’s commitment to creating over 1,000 jobs and building a robust local supply chain through partnerships with Malaysian suppliers.</w:t>
      </w:r>
      <w:r/>
    </w:p>
    <w:p>
      <w:pPr>
        <w:pStyle w:val="ListNumber"/>
        <w:spacing w:line="240" w:lineRule="auto"/>
        <w:ind w:left="720"/>
      </w:pPr>
      <w:r/>
      <w:hyperlink r:id="rId11">
        <w:r>
          <w:rPr>
            <w:color w:val="0000EE"/>
            <w:u w:val="single"/>
          </w:rPr>
          <w:t>https://www.evebattery.com/en/news-1813</w:t>
        </w:r>
      </w:hyperlink>
      <w:r>
        <w:t xml:space="preserve"> - This news article provides background on EVE’s projects in Malaysia, including the goal of enhancing energy storage capabilities and local economic growth.</w:t>
      </w:r>
      <w:r/>
    </w:p>
    <w:p>
      <w:pPr>
        <w:pStyle w:val="ListNumber"/>
        <w:spacing w:line="240" w:lineRule="auto"/>
        <w:ind w:left="720"/>
      </w:pPr>
      <w:r/>
      <w:hyperlink r:id="rId11">
        <w:r>
          <w:rPr>
            <w:color w:val="0000EE"/>
            <w:u w:val="single"/>
          </w:rPr>
          <w:t>https://www.evebattery.com/en/news-1813</w:t>
        </w:r>
      </w:hyperlink>
      <w:r>
        <w:t xml:space="preserve"> - It mentions the significance of EVE’s Phase 2 expansion in terms of technological innovation and fostering a comprehensive battery manufacturing ecosystem.</w:t>
      </w:r>
      <w:r/>
    </w:p>
    <w:p>
      <w:pPr>
        <w:pStyle w:val="ListNumber"/>
        <w:spacing w:line="240" w:lineRule="auto"/>
        <w:ind w:left="720"/>
      </w:pPr>
      <w:r/>
      <w:hyperlink r:id="rId9">
        <w:r>
          <w:rPr>
            <w:color w:val="0000EE"/>
            <w:u w:val="single"/>
          </w:rPr>
          <w:t>https://www.noahwire.com</w:t>
        </w:r>
      </w:hyperlink>
      <w:r>
        <w:t xml:space="preserve"> - This source is mentioned as the original article’s source, though it is not specifically about EVE Energy’s Phase 2 expansion in Malaysia.</w:t>
      </w:r>
      <w:r/>
    </w:p>
    <w:p>
      <w:pPr>
        <w:pStyle w:val="ListNumber"/>
        <w:spacing w:line="240" w:lineRule="auto"/>
        <w:ind w:left="720"/>
      </w:pPr>
      <w:r/>
      <w:hyperlink r:id="rId12">
        <w:r>
          <w:rPr>
            <w:color w:val="0000EE"/>
            <w:u w:val="single"/>
          </w:rPr>
          <w:t>https://www.mida.gov.my</w:t>
        </w:r>
      </w:hyperlink>
      <w:r>
        <w:t xml:space="preserve"> - The Malaysian Investment Development Authority (MIDA) website would provide information on investments and projects in Malaysia, potentially including EVE Energy’s initiatives.</w:t>
      </w:r>
      <w:r/>
    </w:p>
    <w:p>
      <w:pPr>
        <w:pStyle w:val="ListNumber"/>
        <w:spacing w:line="240" w:lineRule="auto"/>
        <w:ind w:left="720"/>
      </w:pPr>
      <w:r/>
      <w:hyperlink r:id="rId13">
        <w:r>
          <w:rPr>
            <w:color w:val="0000EE"/>
            <w:u w:val="single"/>
          </w:rPr>
          <w:t>https://news.google.com/rss/articles/CBMimAFBVV95cUxObzRDSDhXMFZ2VFlYLU5YcTFVWVNEencxNFNaYzJnRl9KSWk1Yy1vV3dMNkdfOTBBcDdXLTF6bWtZRUpmSDU3bXg3ZkZPRWp5QnhBQmpPSzlQcXFGcjRiamhWRWxUaTRuUTY4aTVmRkU1VFl3SGZtV2dTcmEwZEx4RkRnMmh3c2s0TW9sQnpKWmUzVUdRSmIzTw?oc=5&amp;hl=en-US&amp;gl=US&amp;ceid=US:en</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mida.gov.my/media-release/eve-energys-phase-2-energy-storage-system-expansion-set-to-generate-over-1000-jobs-for-malaysians/" TargetMode="External"/><Relationship Id="rId11" Type="http://schemas.openxmlformats.org/officeDocument/2006/relationships/hyperlink" Target="https://www.evebattery.com/en/news-1813" TargetMode="External"/><Relationship Id="rId12" Type="http://schemas.openxmlformats.org/officeDocument/2006/relationships/hyperlink" Target="https://www.mida.gov.my" TargetMode="External"/><Relationship Id="rId13" Type="http://schemas.openxmlformats.org/officeDocument/2006/relationships/hyperlink" Target="https://news.google.com/rss/articles/CBMimAFBVV95cUxObzRDSDhXMFZ2VFlYLU5YcTFVWVNEencxNFNaYzJnRl9KSWk1Yy1vV3dMNkdfOTBBcDdXLTF6bWtZRUpmSDU3bXg3ZkZPRWp5QnhBQmpPSzlQcXFGcjRiamhWRWxUaTRuUTY4aTVmRkU1VFl3SGZtV2dTcmEwZEx4RkRnMmh3c2s0TW9sQnpKWmUzVUdRSmIzTw?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