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interest-based negotiation fosters collaboration and durable agreements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dynamic business landscape, negotiation strategies are evolving beyond traditional win-lose paradigms to embrace more collaborative and sustainable approaches. Interest-based negotiation, also known as principled negotiation, is one such method that has been garnering attention across various sectors, from corporate boardrooms to international diplomacy.</w:t>
      </w:r>
      <w:r/>
    </w:p>
    <w:p>
      <w:r/>
      <w:r>
        <w:t xml:space="preserve">Interest-based negotiation focuses on uncovering and addressing the fundamental interests of all parties involved, rather than rigidly adhering to their stated positions. This approach was prominently introduced by Roger Fisher and William Ury in their seminal work, </w:t>
      </w:r>
      <w:r>
        <w:rPr>
          <w:i/>
        </w:rPr>
        <w:t>Getting to Yes</w:t>
      </w:r>
      <w:r>
        <w:t>, which outlines four foundational principles: separating the people from the problem, concentrating on interests instead of positions, generating options for mutual gain, and using objective criteria to guide decisions.</w:t>
      </w:r>
      <w:r/>
    </w:p>
    <w:p>
      <w:r/>
      <w:r>
        <w:t>Jenny Holly Hansen, a business insurance broker and consultant, highlights the effectiveness of this method in fostering trust and cooperation. “When people feel heard and respected, they’re more likely to cooperate and less likely to walk away or sabotage the deal,” Hansen explained to WBN News. By encouraging open communication about the underlying reasons behind demands, negotiators can explore a broader range of creative solutions that satisfy the true needs of all parties.</w:t>
      </w:r>
      <w:r/>
    </w:p>
    <w:p>
      <w:r/>
      <w:r>
        <w:t>This method is particularly beneficial in scenarios where maintaining long-term relationships is vital, such as in business partnerships, employee relations, and community agreements. Additionally, agreements achieved through interest-based negotiation tend to result in higher satisfaction and commitment, as parties feel their authentic goals have been acknowledged and addressed.</w:t>
      </w:r>
      <w:r/>
    </w:p>
    <w:p>
      <w:r/>
      <w:r>
        <w:t>However, Hansen also notes that interest-based negotiation may not suit every situation. It can be less effective in high-pressure environments where time constraints are tight or where there is a significant imbalance of power. Furthermore, the process requires considerable communication skills, emotional intelligence, and transparency, which might not always be present. Critics caution that reliance on this cooperative approach might risk exploitation if one party is unwilling to engage genuinely and strategically.</w:t>
      </w:r>
      <w:r/>
    </w:p>
    <w:p>
      <w:r/>
      <w:r>
        <w:t>Despite these challenges, Hansen maintains that interest-based negotiation represents a smart strategy rather than a soft one. “It aims to expand the pie rather than divide it, creating outcomes where everyone leaves the table with something they truly value,” she said. In an era where trust and collaboration play crucial roles in business success, this method offers a competitive advantage by fostering durable, respectful agreements.</w:t>
      </w:r>
      <w:r/>
    </w:p>
    <w:p>
      <w:r/>
      <w:r>
        <w:t>For those interested in exploring this approach further, Hansen offers her expertise as a business development consultant with Impresario Partners, aiding Canadian businesses in international expansion. She is also actively involved in community networking through the Langley Impact Networking Group, which meets weekly in Langley, British Columbia.</w:t>
      </w:r>
      <w:r/>
    </w:p>
    <w:p>
      <w:r/>
      <w:r>
        <w:t>Jenny Holly Hansen can be contacted via phone at 604-317-6755 or email at jhansen@waypoint.ca. She is also reachable through LinkedIn and the BlueSky platform for professional connections and discussions.</w:t>
      </w:r>
      <w:r/>
    </w:p>
    <w:p>
      <w:r/>
      <w:r>
        <w:t>As the negotiation landscape shifts towards more inclusive and interest-driven dialogues, this method presents opportunities for more meaningful and long-lasting resolutions in a variety of professional contexts.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https://www.maxwell.syr.edu/docs/default-source/ektron-files/interested-based-negotiation-neil-katz-and-kevin-mcnulty.pdf?sfvrsn=2cd0bff1_7</w:t>
        </w:r>
      </w:hyperlink>
      <w:r>
        <w:t xml:space="preserve"> - This document details the fundamentals of interest-based negotiation, including the focus on mutual interests rather than positions, and the principle of separating people from the problem, which supports the article’s description of interest-based negotiation principles and its contrast with position-based negotiation.</w:t>
      </w:r>
      <w:r/>
    </w:p>
    <w:p>
      <w:pPr>
        <w:pStyle w:val="ListNumber"/>
        <w:spacing w:line="240" w:lineRule="auto"/>
        <w:ind w:left="720"/>
      </w:pPr>
      <w:r/>
      <w:hyperlink r:id="rId11">
        <w:r>
          <w:rPr>
            <w:color w:val="0000EE"/>
            <w:u w:val="single"/>
          </w:rPr>
          <w:t>https://www.pon.harvard.edu/tag/interest-based-negotiation/</w:t>
        </w:r>
      </w:hyperlink>
      <w:r>
        <w:t xml:space="preserve"> - The Program on Negotiation at Harvard Law School explains interest-based negotiation (also called integrative negotiation), emphasizing uncovering underlying interests, creating value, and producing win-win outcomes, directly supporting the article’s claims about the principles and benefits of this negotiation approach.</w:t>
      </w:r>
      <w:r/>
    </w:p>
    <w:p>
      <w:pPr>
        <w:pStyle w:val="ListNumber"/>
        <w:spacing w:line="240" w:lineRule="auto"/>
        <w:ind w:left="720"/>
      </w:pPr>
      <w:r/>
      <w:hyperlink r:id="rId12">
        <w:r>
          <w:rPr>
            <w:color w:val="0000EE"/>
            <w:u w:val="single"/>
          </w:rPr>
          <w:t>https://adrtimes.com/what-is-interest-based-negotiation/</w:t>
        </w:r>
      </w:hyperlink>
      <w:r>
        <w:t xml:space="preserve"> - This article describes interest-based negotiation, highlighting how it focuses on interests rather than positions, fosters creative solutions, builds relationships, and tends to yield win-win results, confirming the article’s points on trust, cooperation, and mutual gains.</w:t>
      </w:r>
      <w:r/>
    </w:p>
    <w:p>
      <w:pPr>
        <w:pStyle w:val="ListNumber"/>
        <w:spacing w:line="240" w:lineRule="auto"/>
        <w:ind w:left="720"/>
      </w:pPr>
      <w:r/>
      <w:hyperlink r:id="rId13">
        <w:r>
          <w:rPr>
            <w:color w:val="0000EE"/>
            <w:u w:val="single"/>
          </w:rPr>
          <w:t>https://www.blaney.com/files/Interest-Based-Bargaining.pdf</w:t>
        </w:r>
      </w:hyperlink>
      <w:r>
        <w:t xml:space="preserve"> - Mark Geiger’s article on interest-based bargaining outlines the core premise that negotiated settlements are often superior to alternatives, and emphasizes the importance of BATNA, effective communication, and cooperation, supporting the article’s coverage of negotiation strategy nuances and limitations.</w:t>
      </w:r>
      <w:r/>
    </w:p>
    <w:p>
      <w:pPr>
        <w:pStyle w:val="ListNumber"/>
        <w:spacing w:line="240" w:lineRule="auto"/>
        <w:ind w:left="720"/>
      </w:pPr>
      <w:r/>
      <w:hyperlink r:id="rId14">
        <w:r>
          <w:rPr>
            <w:color w:val="0000EE"/>
            <w:u w:val="single"/>
          </w:rPr>
          <w:t>https://blog.learnhowtosource.com/interest-based-negotiation/</w:t>
        </w:r>
      </w:hyperlink>
      <w:r>
        <w:t xml:space="preserve"> - This blog post explains interest-based negotiation concepts, the Harvard Negotiation Project’s role in developing the approach, and the four key principles from 'Getting to Yes' cited in the article, reinforcing the historical and practical context of the negotiation method presented.</w:t>
      </w:r>
      <w:r/>
    </w:p>
    <w:p>
      <w:pPr>
        <w:pStyle w:val="ListNumber"/>
        <w:spacing w:line="240" w:lineRule="auto"/>
        <w:ind w:left="720"/>
      </w:pPr>
      <w:r/>
      <w:hyperlink r:id="rId15">
        <w:r>
          <w:rPr>
            <w:color w:val="0000EE"/>
            <w:u w:val="single"/>
          </w:rPr>
          <w:t>https://www.pon.harvard.edu/daily/negotiation-skills-daily/integrative-negotiation-how-to-create-value-in-deals/</w:t>
        </w:r>
      </w:hyperlink>
      <w:r>
        <w:t xml:space="preserve"> - This page from the Harvard Program on Negotiation expands on how integrative (interest-based) negotiation creates value for all parties, aligns with the article’s mention of expanding the pie and achieving durable, mutually satisfying agreements.</w:t>
      </w:r>
      <w:r/>
    </w:p>
    <w:p>
      <w:pPr>
        <w:pStyle w:val="ListNumber"/>
        <w:spacing w:line="240" w:lineRule="auto"/>
        <w:ind w:left="720"/>
      </w:pPr>
      <w:r/>
      <w:hyperlink r:id="rId16">
        <w:r>
          <w:rPr>
            <w:color w:val="0000EE"/>
            <w:u w:val="single"/>
          </w:rPr>
          <w:t>https://www.wbn.digital/tuesdathe-power-of-interest-based-negotiation-creating-win-win-solutions/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xwell.syr.edu/docs/default-source/ektron-files/interested-based-negotiation-neil-katz-and-kevin-mcnulty.pdf?sfvrsn=2cd0bff1_7" TargetMode="External"/><Relationship Id="rId11" Type="http://schemas.openxmlformats.org/officeDocument/2006/relationships/hyperlink" Target="https://www.pon.harvard.edu/tag/interest-based-negotiation/" TargetMode="External"/><Relationship Id="rId12" Type="http://schemas.openxmlformats.org/officeDocument/2006/relationships/hyperlink" Target="https://adrtimes.com/what-is-interest-based-negotiation/" TargetMode="External"/><Relationship Id="rId13" Type="http://schemas.openxmlformats.org/officeDocument/2006/relationships/hyperlink" Target="https://www.blaney.com/files/Interest-Based-Bargaining.pdf" TargetMode="External"/><Relationship Id="rId14" Type="http://schemas.openxmlformats.org/officeDocument/2006/relationships/hyperlink" Target="https://blog.learnhowtosource.com/interest-based-negotiation/" TargetMode="External"/><Relationship Id="rId15" Type="http://schemas.openxmlformats.org/officeDocument/2006/relationships/hyperlink" Target="https://www.pon.harvard.edu/daily/negotiation-skills-daily/integrative-negotiation-how-to-create-value-in-deals/" TargetMode="External"/><Relationship Id="rId16" Type="http://schemas.openxmlformats.org/officeDocument/2006/relationships/hyperlink" Target="https://www.wbn.digital/tuesdathe-power-of-interest-based-negotiation-creating-win-win-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