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construction faces supply chain challenges in student housing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sector in Canada is currently contending with significant challenges due to ongoing supply chain disruptions, which are having a pronounced impact on the development of student residences across the country. As demand for student housing remains robust, stakeholders involved in these projects are navigating an increasingly complex environment to deliver accommodations for a growing student population.</w:t>
      </w:r>
      <w:r/>
    </w:p>
    <w:p>
      <w:r/>
      <w:r>
        <w:t>The disruptions affecting the construction of student residences are part of a broader ripple effect originating from global supply chain interruptions largely caused by the COVID-19 pandemic. These interruptions have permeated every segment of the construction supply chain, from the procurement of raw materials to the final stages of building completion.</w:t>
      </w:r>
      <w:r/>
    </w:p>
    <w:p>
      <w:r/>
      <w:r>
        <w:t>A critical issue faced by construction projects is the shortage of essential building materials such as steel, lumber, and concrete. Production slowdowns and transportation challenges have caused these materials to become scarce, leading to soaring prices and extended project timelines. Construction firms have found themselves compelled to reassess budgets and deadlines, complicating their ability to deliver affordable and timely student housing solutions.</w:t>
      </w:r>
      <w:r/>
    </w:p>
    <w:p>
      <w:r/>
      <w:r>
        <w:t>Delays have become commonplace, with the inability to secure necessary materials on schedule having a cascading adverse effect on all construction phases—from groundwork through to finishing works. This presents particular pressure for universities and property developers, who must deliver completed residences in time for upcoming academic semesters.</w:t>
      </w:r>
      <w:r/>
    </w:p>
    <w:p>
      <w:r/>
      <w:r>
        <w:t>Moreover, the rising expenses associated with disrupted supply chains threaten the affordability of student accommodations. Developers face the challenge of maintaining a balance between producing quality construction and making housing financially accessible to students. This dynamic potentially restricts the availability of affordable housing options near educational institutions, raising concerns about accessibility for the student community.</w:t>
      </w:r>
      <w:r/>
    </w:p>
    <w:p>
      <w:r/>
      <w:r>
        <w:t>Despite these difficulties, the construction industry is demonstrating adaptability by adopting innovative approaches to mitigate supply chain challenges. Some companies are shifting towards local sourcing to reduce dependence on international suppliers. Additionally, the sector is embracing advanced construction technologies and modular building methods, aiming to streamline processes and limit the impact of material shortages.</w:t>
      </w:r>
      <w:r/>
    </w:p>
    <w:p>
      <w:r/>
      <w:r>
        <w:t>In response to the situation's severity, there has been growing advocacy for collaborative efforts between construction companies, suppliers, and government bodies. Such partnerships are seen as essential for collectively addressing supply chain hurdles. On the governmental front, initiatives aimed at simplifying permitting procedures and providing financial incentives for affordable housing developments are under consideration to help alleviate the pressures affecting student residences.</w:t>
      </w:r>
      <w:r/>
    </w:p>
    <w:p>
      <w:r/>
      <w:r>
        <w:t>Patrick Otto, writing for Supply Chain Game Changer, notes that while the Canadian construction industry faces daunting challenges characterised by increased costs, delays, and concerns over housing affordability, the sector’s embrace of innovation, collaboration, and supportive policy intervention offers a cautiously optimistic outlook. The ability of all stakeholders to work together and adapt will be crucial in meeting the continuing demand for student housing while safeguarding accessibility and affordability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https://supplychaingamechanger.com/supply-chain-disruptions-impacting-student-residence-construction-in-canada/</w:t>
        </w:r>
      </w:hyperlink>
      <w:r>
        <w:t xml:space="preserve"> - This article discusses how global supply chain disruptions, particularly those stemming from the COVID-19 pandemic, have affected the construction of student residences in Canada, leading to material shortages and project delays.</w:t>
      </w:r>
      <w:r/>
    </w:p>
    <w:p>
      <w:pPr>
        <w:pStyle w:val="ListNumber"/>
        <w:spacing w:line="240" w:lineRule="auto"/>
        <w:ind w:left="720"/>
      </w:pPr>
      <w:r/>
      <w:hyperlink r:id="rId11">
        <w:r>
          <w:rPr>
            <w:color w:val="0000EE"/>
            <w:u w:val="single"/>
          </w:rPr>
          <w:t>https://www.icbaindependent.ca/2022/01/05/news-release-construction-challenged-by-supply-chain-issues-says-icba-survey/</w:t>
        </w:r>
      </w:hyperlink>
      <w:r>
        <w:t xml:space="preserve"> - A survey by the Independent Contractors and Businesses Association (ICBA) reveals that 76% of B.C. construction businesses are experiencing supply chain challenges, including increased material sourcing times and project delays.</w:t>
      </w:r>
      <w:r/>
    </w:p>
    <w:p>
      <w:pPr>
        <w:pStyle w:val="ListNumber"/>
        <w:spacing w:line="240" w:lineRule="auto"/>
        <w:ind w:left="720"/>
      </w:pPr>
      <w:r/>
      <w:hyperlink r:id="rId12">
        <w:r>
          <w:rPr>
            <w:color w:val="0000EE"/>
            <w:u w:val="single"/>
          </w:rPr>
          <w:t>https://www.ontarioconstructionnews.com/construction-supply-chain-shortage-still-causing-major-problems</w:t>
        </w:r>
      </w:hyperlink>
      <w:r>
        <w:t xml:space="preserve"> - This article highlights ongoing supply chain shortages in Ontario's construction industry, emphasizing issues with equipment and materials manufactured overseas, leading to unpredictable delivery schedules and project delays.</w:t>
      </w:r>
      <w:r/>
    </w:p>
    <w:p>
      <w:pPr>
        <w:pStyle w:val="ListNumber"/>
        <w:spacing w:line="240" w:lineRule="auto"/>
        <w:ind w:left="720"/>
      </w:pPr>
      <w:r/>
      <w:hyperlink r:id="rId13">
        <w:r>
          <w:rPr>
            <w:color w:val="0000EE"/>
            <w:u w:val="single"/>
          </w:rPr>
          <w:t>https://studenthousingbusiness.com/turning-the-page-on-supply-chain-issues/</w:t>
        </w:r>
      </w:hyperlink>
      <w:r>
        <w:t xml:space="preserve"> - Student housing operators are adapting to supply chain disruptions by diversifying suppliers and establishing strong relationships to mitigate delays and material shortages.</w:t>
      </w:r>
      <w:r/>
    </w:p>
    <w:p>
      <w:pPr>
        <w:pStyle w:val="ListNumber"/>
        <w:spacing w:line="240" w:lineRule="auto"/>
        <w:ind w:left="720"/>
      </w:pPr>
      <w:r/>
      <w:hyperlink r:id="rId14">
        <w:r>
          <w:rPr>
            <w:color w:val="0000EE"/>
            <w:u w:val="single"/>
          </w:rPr>
          <w:t>https://propertypress.ca/challenges-and-solutions-in-construction-supply-chain-management/</w:t>
        </w:r>
      </w:hyperlink>
      <w:r>
        <w:t xml:space="preserve"> - The article outlines challenges in Canada's construction industry due to supply chain disruptions, including material shortages and rising costs, and discusses strategies like diversifying suppliers and embracing new technologies to address these issues.</w:t>
      </w:r>
      <w:r/>
    </w:p>
    <w:p>
      <w:pPr>
        <w:pStyle w:val="ListNumber"/>
        <w:spacing w:line="240" w:lineRule="auto"/>
        <w:ind w:left="720"/>
      </w:pPr>
      <w:r/>
      <w:hyperlink r:id="rId15">
        <w:r>
          <w:rPr>
            <w:color w:val="0000EE"/>
            <w:u w:val="single"/>
          </w:rPr>
          <w:t>https://www.ontarioconstructionnews.com/global-supply-chain-issues-causing-headaches-and-delays-for-ontario-construction-industry-2/</w:t>
        </w:r>
      </w:hyperlink>
      <w:r>
        <w:t xml:space="preserve"> - Global supply chain issues are causing significant delays and increased costs in Ontario's construction industry, with shortages of key materials like steel and resin affecting project timelines and budgets.</w:t>
      </w:r>
      <w:r/>
    </w:p>
    <w:p>
      <w:pPr>
        <w:pStyle w:val="ListNumber"/>
        <w:spacing w:line="240" w:lineRule="auto"/>
        <w:ind w:left="720"/>
      </w:pPr>
      <w:r/>
      <w:hyperlink r:id="rId10">
        <w:r>
          <w:rPr>
            <w:color w:val="0000EE"/>
            <w:u w:val="single"/>
          </w:rPr>
          <w:t>https://supplychaingamechanger.com/supply-chain-disruptions-impacting-student-residence-construction-in-canada/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supply-chain-disruptions-impacting-student-residence-construction-in-canada/" TargetMode="External"/><Relationship Id="rId11" Type="http://schemas.openxmlformats.org/officeDocument/2006/relationships/hyperlink" Target="https://www.icbaindependent.ca/2022/01/05/news-release-construction-challenged-by-supply-chain-issues-says-icba-survey/" TargetMode="External"/><Relationship Id="rId12" Type="http://schemas.openxmlformats.org/officeDocument/2006/relationships/hyperlink" Target="https://www.ontarioconstructionnews.com/construction-supply-chain-shortage-still-causing-major-problems" TargetMode="External"/><Relationship Id="rId13" Type="http://schemas.openxmlformats.org/officeDocument/2006/relationships/hyperlink" Target="https://studenthousingbusiness.com/turning-the-page-on-supply-chain-issues/" TargetMode="External"/><Relationship Id="rId14" Type="http://schemas.openxmlformats.org/officeDocument/2006/relationships/hyperlink" Target="https://propertypress.ca/challenges-and-solutions-in-construction-supply-chain-management/" TargetMode="External"/><Relationship Id="rId15" Type="http://schemas.openxmlformats.org/officeDocument/2006/relationships/hyperlink" Target="https://www.ontarioconstructionnews.com/global-supply-chain-issues-causing-headaches-and-delays-for-ontario-construction-industr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