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Bosch launches Supply Chain Studio to digitise India’s logistics network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Bosch has introduced its Digital Supply Chain Management platform, Supply Chain Studio, aimed at enhancing the efficiency of logistics operations in India. The launch took place during Bosch's inaugural Mobility Platform and Solutions (MPS) Summit 2025 held in Bengaluru on Monday.</w:t>
      </w:r>
      <w:r/>
    </w:p>
    <w:p>
      <w:r/>
      <w:r>
        <w:t>Supply Chain Studio is a cloud-based platform designed to consolidate various facets of India's fragmented supply chain network, which has traditionally grappled with manual processes and limited real-time tracking. The platform provides digital solutions spanning transport booking, warehouse management, and business-to-business distribution.</w:t>
      </w:r>
      <w:r/>
    </w:p>
    <w:p>
      <w:r/>
      <w:r>
        <w:t>Sandeep Nelamangala, Joint Managing Director of Bosch Limited and President of Bosch Mobility India, highlighted the platform's integrative goal, stating, "We’re excited to bring manufacturers, transporters, warehouse operators, and distributors onto one platform to drive digitalization in our supply chains."</w:t>
      </w:r>
      <w:r/>
    </w:p>
    <w:p>
      <w:r/>
      <w:r>
        <w:t>The suite consists of five main components to address critical supply chain needs: Transport Booking and Management, which enables service tracking; Warehouse Booking, facilitating space matching between demand and supply; Smart Warehouse, offering digital operational tracking; Bay and Yard Manager for truck scheduling; and e-Distributor, dedicated to managing B2B orders.</w:t>
      </w:r>
      <w:r/>
    </w:p>
    <w:p>
      <w:r/>
      <w:r>
        <w:t>This initiative aligns with research into India's multimodal supply chain connectivity and reflects aspects of the Government’s Gati Shakti plan, an ambitious blueprint aimed at improving national infrastructure and logistics. The platform also features integration capabilities with existing enterprise resource planning systems, including widely used software like Tally, and it supports connection with third-party marketplaces, enhancing scalability and usability.</w:t>
      </w:r>
      <w:r/>
    </w:p>
    <w:p>
      <w:r/>
      <w:r>
        <w:t>In conjunction with this product launch, Bosch introduced the ARC Partner Program—an acronym for Accelerate, Rise, Collaborate—which seeks to foster innovation through partnerships in logistics, electric vehicle mobility, supply chain technology, and parking management sectors.</w:t>
      </w:r>
      <w:r/>
    </w:p>
    <w:p>
      <w:r/>
      <w:r>
        <w:t>Bosch's history in India dates back over seven decades, with its first manufacturing operations established in 1951. The company currently operates 17 manufacturing sites and seven development centres across India, employing more than 39,700 associates. In the 2023-24 fiscal year, Bosch in India recorded consolidated sales approximating Rs. 37,912 crores (around €4.2 billion).</w:t>
      </w:r>
      <w:r/>
    </w:p>
    <w:p>
      <w:r/>
      <w:r>
        <w:t xml:space="preserve">On a global scale, the Bosch Group is headquartered in Stuttgart, Germany, and employs roughly 417,900 people worldwide. The group reported preliminary sales figures of €90.5 billion for 2024, operating through four principal business sectors: Mobility, Industrial Technology, Consumer Goods, and Energy and Building Technology. Founded in 1886, Bosch is distinctive for its ownership structure, with 94 percent of its share capital owned by the Robert Bosch Stiftung GmbH charitable foundation, which supports long-term strategic company investments. </w:t>
      </w:r>
      <w:r/>
    </w:p>
    <w:p>
      <w:r/>
      <w:r>
        <w:t>The India Shipping News » Logistics is reporting on Bosch's initiative as a notable development in the digital transformation of India's supply chain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https://www.automotiveworld.com/news-releases/logistics-and-transportation-industry-bosch-launches-service-platform-in-europe-india-and-the-united-states/</w:t>
        </w:r>
      </w:hyperlink>
      <w:r>
        <w:t xml:space="preserve"> - This article discusses Bosch's launch of the L.OS digital logistics platform in Europe, India, and the U.S., highlighting its aim to simplify IT processes in the transport and logistics industry.</w:t>
      </w:r>
      <w:r/>
    </w:p>
    <w:p>
      <w:pPr>
        <w:pStyle w:val="ListNumber"/>
        <w:spacing w:line="240" w:lineRule="auto"/>
        <w:ind w:left="720"/>
      </w:pPr>
      <w:r/>
      <w:hyperlink r:id="rId11">
        <w:r>
          <w:rPr>
            <w:color w:val="0000EE"/>
            <w:u w:val="single"/>
          </w:rPr>
          <w:t>https://www.bosch-press.com/pressportal/us/en/press-release-22720.html</w:t>
        </w:r>
      </w:hyperlink>
      <w:r>
        <w:t xml:space="preserve"> - This press release provides details on Bosch's L.OS platform, emphasizing its open nature and integration with various logistics solutions, including the 'TrakZeus' positioning solution in India.</w:t>
      </w:r>
      <w:r/>
    </w:p>
    <w:p>
      <w:pPr>
        <w:pStyle w:val="ListNumber"/>
        <w:spacing w:line="240" w:lineRule="auto"/>
        <w:ind w:left="720"/>
      </w:pPr>
      <w:r/>
      <w:hyperlink r:id="rId12">
        <w:r>
          <w:rPr>
            <w:color w:val="0000EE"/>
            <w:u w:val="single"/>
          </w:rPr>
          <w:t>https://www.mobilityoutlook.com/features/bosch-eyes-larger-role-for-india-in-supply-chain/</w:t>
        </w:r>
      </w:hyperlink>
      <w:r>
        <w:t xml:space="preserve"> - This feature article explores Bosch's strategic focus on India, discussing the development of standardized manufacturing and logistics platforms to enhance supply chain connectivity.</w:t>
      </w:r>
      <w:r/>
    </w:p>
    <w:p>
      <w:pPr>
        <w:pStyle w:val="ListNumber"/>
        <w:spacing w:line="240" w:lineRule="auto"/>
        <w:ind w:left="720"/>
      </w:pPr>
      <w:r/>
      <w:hyperlink r:id="rId13">
        <w:r>
          <w:rPr>
            <w:color w:val="0000EE"/>
            <w:u w:val="single"/>
          </w:rPr>
          <w:t>https://timesofindia.indiatimes.com/it-services/tech-mahindra-bosch-team-up-to-offer-solutions-to-manufacturing-transportation-industries/articleshow/24551526.cms</w:t>
        </w:r>
      </w:hyperlink>
      <w:r>
        <w:t xml:space="preserve"> - This article covers the partnership between Bosch and Tech Mahindra to offer solutions addressing industrial equipment management, connected services, and intermodal transportation.</w:t>
      </w:r>
      <w:r/>
    </w:p>
    <w:p>
      <w:pPr>
        <w:pStyle w:val="ListNumber"/>
        <w:spacing w:line="240" w:lineRule="auto"/>
        <w:ind w:left="720"/>
      </w:pPr>
      <w:r/>
      <w:hyperlink r:id="rId14">
        <w:r>
          <w:rPr>
            <w:color w:val="0000EE"/>
            <w:u w:val="single"/>
          </w:rPr>
          <w:t>https://www.marklines.com/en/news/263498</w:t>
        </w:r>
      </w:hyperlink>
      <w:r>
        <w:t xml:space="preserve"> - This news report details Bosch's plans to expand its software and technology center in India, indicating a commitment to enhancing digital solutions in the region.</w:t>
      </w:r>
      <w:r/>
    </w:p>
    <w:p>
      <w:pPr>
        <w:pStyle w:val="ListNumber"/>
        <w:spacing w:line="240" w:lineRule="auto"/>
        <w:ind w:left="720"/>
      </w:pPr>
      <w:r/>
      <w:hyperlink r:id="rId15">
        <w:r>
          <w:rPr>
            <w:color w:val="0000EE"/>
            <w:u w:val="single"/>
          </w:rPr>
          <w:t>https://www.indianretailer.com/interview/retail-people/startup/Bosch-offers-highly-secure-digital-solutions-to-scale-up-retail-business.i1119?page=6</w:t>
        </w:r>
      </w:hyperlink>
      <w:r>
        <w:t xml:space="preserve"> - This interview discusses Bosch's secure digital solutions for scaling up retail businesses, highlighting their focus on data privacy and security in IoT cloud environments.</w:t>
      </w:r>
      <w:r/>
    </w:p>
    <w:p>
      <w:pPr>
        <w:pStyle w:val="ListNumber"/>
        <w:spacing w:line="240" w:lineRule="auto"/>
        <w:ind w:left="720"/>
      </w:pPr>
      <w:r/>
      <w:hyperlink r:id="rId16">
        <w:r>
          <w:rPr>
            <w:color w:val="0000EE"/>
            <w:u w:val="single"/>
          </w:rPr>
          <w:t>https://indiashippingnews.com/bosch-launches-digital-supply-chain-management-platform-in-india/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world.com/news-releases/logistics-and-transportation-industry-bosch-launches-service-platform-in-europe-india-and-the-united-states/" TargetMode="External"/><Relationship Id="rId11" Type="http://schemas.openxmlformats.org/officeDocument/2006/relationships/hyperlink" Target="https://www.bosch-press.com/pressportal/us/en/press-release-22720.html" TargetMode="External"/><Relationship Id="rId12" Type="http://schemas.openxmlformats.org/officeDocument/2006/relationships/hyperlink" Target="https://www.mobilityoutlook.com/features/bosch-eyes-larger-role-for-india-in-supply-chain/" TargetMode="External"/><Relationship Id="rId13" Type="http://schemas.openxmlformats.org/officeDocument/2006/relationships/hyperlink" Target="https://timesofindia.indiatimes.com/it-services/tech-mahindra-bosch-team-up-to-offer-solutions-to-manufacturing-transportation-industries/articleshow/24551526.cms" TargetMode="External"/><Relationship Id="rId14" Type="http://schemas.openxmlformats.org/officeDocument/2006/relationships/hyperlink" Target="https://www.marklines.com/en/news/263498" TargetMode="External"/><Relationship Id="rId15" Type="http://schemas.openxmlformats.org/officeDocument/2006/relationships/hyperlink" Target="https://www.indianretailer.com/interview/retail-people/startup/Bosch-offers-highly-secure-digital-solutions-to-scale-up-retail-business.i1119?page=6" TargetMode="External"/><Relationship Id="rId16" Type="http://schemas.openxmlformats.org/officeDocument/2006/relationships/hyperlink" Target="https://indiashippingnews.com/bosch-launches-digital-supply-chain-management-platform-in-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