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transform procurement into strategic ESG powerhouse with digital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The Integral Role of ESG in Procurement Strategies</w:t>
      </w:r>
      <w:r/>
    </w:p>
    <w:p>
      <w:r/>
      <w:r>
        <w:t>Procurement has evolved far beyond a mere administrative function; it serves as a critical driver of business strategy and sustainability. Companies that successfully integrate Environmental, Social, and Governance (ESG) criteria into their procurement strategies recognise that each selection process does more than meet immediate operational needs—it shapes long-term environmental and social impacts, influences corporate reputation, and ensures compliance with regulatory frameworks. While ESG reporting is becoming common, the actual implementation of these principles in procurement remains inconsistent, revealing a gap between strategic intent and on-the-ground supplier selection. Bridging this divide necessitates that sustainability is accorded the same weight as traditional evaluation metrics such as quality, delivery, and price.</w:t>
      </w:r>
      <w:r/>
    </w:p>
    <w:p>
      <w:pPr>
        <w:pStyle w:val="Heading3"/>
      </w:pPr>
      <w:r>
        <w:t>Redefining Procurement as a Backbone of Sustainability</w:t>
      </w:r>
      <w:r/>
    </w:p>
    <w:p>
      <w:r/>
      <w:r>
        <w:t>The role of procurement within any value chain is profoundly influential. Decisions made by procurement teams significantly affect myriad factors, from product design and CO2 emissions to the company's societal standing. Unlike most corporate functions, procurement interacts directly with external resources, thus having the power to enforce compliance with international standards. Those who manage procurement operations must adopt a broader perspective that transcends short-term price reductions and considers the potential pitfalls of unstable supplier relationships, reputational damage, and regulatory non-compliance. A focus on ESG-oriented supplier selection not only addresses long-term risks but also fortifies corporate resilience, thereby enhancing the manageability of complex supply networks through systematic and data-driven decision-making processes.</w:t>
      </w:r>
      <w:r/>
    </w:p>
    <w:p>
      <w:pPr>
        <w:pStyle w:val="Heading3"/>
      </w:pPr>
      <w:r>
        <w:t>Substance Over Symbolism in Supplier Selection</w:t>
      </w:r>
      <w:r/>
    </w:p>
    <w:p>
      <w:r/>
      <w:r>
        <w:t xml:space="preserve">Genuine ESG-compliant procurement should not merely indicate surface-level commitments; rather, it requires the systematic integration of environmental, social, and governance criteria into the supplier selection process. Effective implementation necessitates reliable data, clear indicators, and comprehensive assessments that capture the multifaceted nature of ESG. </w:t>
      </w:r>
      <w:r/>
    </w:p>
    <w:p>
      <w:r/>
      <w:r>
        <w:t>Under environmental criteria, for example, firms must evaluate a supplier's CO2 emissions as well as their choices of materials and energy consumption. A supplier that actively measures and seeks to mitigate their environmental impact contributes significantly to the decarbonisation of the entire supply chain. This approach is bolstered further when emissions data is integrated into product cost accounting, facilitating a deeper understanding of a supplier's overall environmental footprint.</w:t>
      </w:r>
      <w:r/>
    </w:p>
    <w:p>
      <w:r/>
      <w:r>
        <w:t>Social compliance, meanwhile, goes beyond mere certificates. It encompasses the effective enforcement of labour rights, employee protections, and the exclusion of conflict minerals, particularly in regions where governance may be weak. Monitoring and verifying these aspects through risk-based frameworks can ensure enduring adherence to social standards.</w:t>
      </w:r>
      <w:r/>
    </w:p>
    <w:p>
      <w:r/>
      <w:r>
        <w:t>Governance aspects focus on the integrity of corporate frameworks, assessing transparency and controls within supplier operations. Robust governance structures not only mitigate corruption but also elucidate operational risks that often remain obscured in global supply networks. Benchmarking against established standards, such as the UN Global Compact, is an essential step towards cultivating a sustainable supply chain.</w:t>
      </w:r>
      <w:r/>
    </w:p>
    <w:p>
      <w:pPr>
        <w:pStyle w:val="Heading3"/>
      </w:pPr>
      <w:r>
        <w:t>Embedding Sustainability Through Systematic Restructuring</w:t>
      </w:r>
      <w:r/>
    </w:p>
    <w:p>
      <w:r/>
      <w:r>
        <w:t>To achieve ESG-oriented supplier selection, companies must undertake a thorough restructuring of their procurement processes. This involves embedding relevant criteria into key phases—from tendering to offer evaluations and supplier development. A tailored ESG catalogue, specific to industry and risks, facilitates comparability while fostering objectivity in the selection process.</w:t>
      </w:r>
      <w:r/>
    </w:p>
    <w:p>
      <w:r/>
      <w:r>
        <w:t>The digitisation of supply chain management presents significant advantages, particularly through cloud-based platforms that enable comprehensive data integration across various tiers. Such systems can centralise supplier disclosures, audit reports, and risk indicators, allowing for a dynamic evaluation of ESG performance. Digital tools can also facilitate connections between ESG insights and operational key figures, enabling companies to answer critical questions effectively. For instance, understanding how a supplier's CO2 emissions relate to the overall product carbon footprint can guide procurement decisions that align with corporate sustainability goals.</w:t>
      </w:r>
      <w:r/>
    </w:p>
    <w:p>
      <w:r/>
      <w:r>
        <w:t>However, the success of this approach relies not only on evaluations but also on active and responsive management mechanisms. Companies must ensure that corrective actions—be it supplier training or escalation procedures—are in place to address deviations from sustainability commitments. Ultimately, the effectiveness of sustainable procurement will not be measured merely by the existence of evaluation criteria but by the ability to act promptly and consistently in response to identified challenges.</w:t>
      </w:r>
      <w:r/>
    </w:p>
    <w:p>
      <w:pPr>
        <w:pStyle w:val="Heading3"/>
      </w:pPr>
      <w:r>
        <w:t>Practical Approaches for Real-World Implementation</w:t>
      </w:r>
      <w:r/>
    </w:p>
    <w:p>
      <w:r/>
      <w:r>
        <w:t xml:space="preserve">Strategies such as audit roadmaps and graduated improvement plans can effectively bridge the gap between ESG requirements and the cultivation of enduring supplier relationships. By fostering long-term partnerships, companies can enhance overall ESG compliance while benefiting from the strengths of their suppliers. </w:t>
      </w:r>
      <w:r/>
    </w:p>
    <w:p>
      <w:r/>
      <w:r>
        <w:t>The incorporation of certifications, such as ISO 14001 for environmental management, or social accountability certifications like SA8000, can provide verifiable benchmarks for supplier evaluations. Digital tools, including blockchain and AI technologies, are increasingly vital for verifying ESG metrics, fostering a culture of transparency, and bolstering responsible supply chain practices.</w:t>
      </w:r>
      <w:r/>
    </w:p>
    <w:p>
      <w:r/>
      <w:r>
        <w:t>In conclusion, adopting ESG principles in procurement not only enhances a company's operational integrity but also paves the way for a more sustainable future. By prioritising these criteria within supplier selection processes, organisations can transform procurement from a traditionally reactive role into a strategic force for positive change.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https://supplyx.info/esg-kriterien-einkauf/</w:t>
        </w:r>
      </w:hyperlink>
      <w:r>
        <w:t xml:space="preserve"> - Please view link - unable to able to access data</w:t>
      </w:r>
      <w:r/>
    </w:p>
    <w:p>
      <w:pPr>
        <w:pStyle w:val="ListNumber"/>
        <w:spacing w:line="240" w:lineRule="auto"/>
        <w:ind w:left="720"/>
      </w:pPr>
      <w:r/>
      <w:hyperlink r:id="rId10">
        <w:r>
          <w:rPr>
            <w:color w:val="0000EE"/>
            <w:u w:val="single"/>
          </w:rPr>
          <w:t>https://www.ey.com/en_us/coo/esg-strategies-for-sustainable-supply-chain-value</w:t>
        </w:r>
      </w:hyperlink>
      <w:r>
        <w:t xml:space="preserve"> - This article discusses how integrating Environmental, Social, and Governance (ESG) criteria into procurement strategies can enhance supply chain sustainability. It emphasizes the importance of public commitments to ESG issues, conducting risk assessments within the supply base, adhering to regulatory requirements, and benchmarking against competitors. By implementing these strategies, companies can mitigate risks, improve brand reputation, and drive long-term financial performance.</w:t>
      </w:r>
      <w:r/>
    </w:p>
    <w:p>
      <w:pPr>
        <w:pStyle w:val="ListNumber"/>
        <w:spacing w:line="240" w:lineRule="auto"/>
        <w:ind w:left="720"/>
      </w:pPr>
      <w:r/>
      <w:hyperlink r:id="rId11">
        <w:r>
          <w:rPr>
            <w:color w:val="0000EE"/>
            <w:u w:val="single"/>
          </w:rPr>
          <w:t>https://www.dragonsourcing.com/ethical-supplier-selection/</w:t>
        </w:r>
      </w:hyperlink>
      <w:r>
        <w:t xml:space="preserve"> - This piece outlines key criteria for ethical supplier selection, including labor practices, environmental impact, anti-corruption measures, diversity and inclusion, and local sourcing. It highlights the significance of certifications like Fair Trade and ISO 14001. The article also discusses the role of digital tools, such as blockchain and AI, in verifying suppliers' ESG metrics, thereby promoting responsible and sustainable supply chain practices.</w:t>
      </w:r>
      <w:r/>
    </w:p>
    <w:p>
      <w:pPr>
        <w:pStyle w:val="ListNumber"/>
        <w:spacing w:line="240" w:lineRule="auto"/>
        <w:ind w:left="720"/>
      </w:pPr>
      <w:r/>
      <w:hyperlink r:id="rId13">
        <w:r>
          <w:rPr>
            <w:color w:val="0000EE"/>
            <w:u w:val="single"/>
          </w:rPr>
          <w:t>https://www.agiloft.com/blog/7-ways-to-integrate-esg-into-procurement-rfps/</w:t>
        </w:r>
      </w:hyperlink>
      <w:r>
        <w:t xml:space="preserve"> - This blog post provides seven strategies for incorporating ESG considerations into procurement Request for Proposals (RFPs). It suggests defining clear ESG criteria, engaging stakeholders early, developing a Supplier Code of Conduct, using weighted scoring systems, conducting regular audits, and fostering long-term partnerships. These approaches aim to ensure that procurement processes align with an organization's sustainability objectives and ethical standards.</w:t>
      </w:r>
      <w:r/>
    </w:p>
    <w:p>
      <w:pPr>
        <w:pStyle w:val="ListNumber"/>
        <w:spacing w:line="240" w:lineRule="auto"/>
        <w:ind w:left="720"/>
      </w:pPr>
      <w:r/>
      <w:hyperlink r:id="rId12">
        <w:r>
          <w:rPr>
            <w:color w:val="0000EE"/>
            <w:u w:val="single"/>
          </w:rPr>
          <w:t>https://www.sourceready.com/blog/finding-and-verifying-esg-suppliers-a-comprehensive-guide-for-buyers</w:t>
        </w:r>
      </w:hyperlink>
      <w:r>
        <w:t xml:space="preserve"> - This comprehensive guide offers methods for identifying and verifying ESG-compliant suppliers. It recommends looking for certifications like SA8000 and B Corp, conducting independent research, performing supplier audits, and using detailed questionnaires to assess environmental, social, and governance practices. The article emphasizes the importance of evaluating suppliers' credentials to ensure they meet ethical and sustainability standards.</w:t>
      </w:r>
      <w:r/>
    </w:p>
    <w:p>
      <w:pPr>
        <w:pStyle w:val="ListNumber"/>
        <w:spacing w:line="240" w:lineRule="auto"/>
        <w:ind w:left="720"/>
      </w:pPr>
      <w:r/>
      <w:hyperlink r:id="rId14">
        <w:r>
          <w:rPr>
            <w:color w:val="0000EE"/>
            <w:u w:val="single"/>
          </w:rPr>
          <w:t>https://blog.qima.com/traceability/ensuring-esg-conscious-suppliers</w:t>
        </w:r>
      </w:hyperlink>
      <w:r>
        <w:t xml:space="preserve"> - This article discusses strategies for ensuring ESG compliance among suppliers, including effective communication, supplier training, and providing assistance to help suppliers meet ESG expectations. It highlights the need for clear communication channels, educational programs, and capacity-building initiatives to empower suppliers in adhering to sustainability standards, thereby strengthening the overall supply chain's ESG performance.</w:t>
      </w:r>
      <w:r/>
    </w:p>
    <w:p>
      <w:pPr>
        <w:pStyle w:val="ListNumber"/>
        <w:spacing w:line="240" w:lineRule="auto"/>
        <w:ind w:left="720"/>
      </w:pPr>
      <w:r/>
      <w:hyperlink r:id="rId15">
        <w:r>
          <w:rPr>
            <w:color w:val="0000EE"/>
            <w:u w:val="single"/>
          </w:rPr>
          <w:t>https://esgrid.com/blog/supplier-esg</w:t>
        </w:r>
      </w:hyperlink>
      <w:r>
        <w:t xml:space="preserve"> - This blog post outlines essential tools and resources for assessing supplier ESG performance. It mentions standardized ESG assessment questionnaires, third-party verification tools, environmental impact calculators, social compliance tracking systems, and governance risk assessment frameworks. These resources aid procurement professionals in collecting and analyzing data to make informed decisions about supplier sustainability and ethical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x.info/esg-kriterien-einkauf/" TargetMode="External"/><Relationship Id="rId10" Type="http://schemas.openxmlformats.org/officeDocument/2006/relationships/hyperlink" Target="https://www.ey.com/en_us/coo/esg-strategies-for-sustainable-supply-chain-value" TargetMode="External"/><Relationship Id="rId11" Type="http://schemas.openxmlformats.org/officeDocument/2006/relationships/hyperlink" Target="https://www.dragonsourcing.com/ethical-supplier-selection/" TargetMode="External"/><Relationship Id="rId12" Type="http://schemas.openxmlformats.org/officeDocument/2006/relationships/hyperlink" Target="https://www.sourceready.com/blog/finding-and-verifying-esg-suppliers-a-comprehensive-guide-for-buyers" TargetMode="External"/><Relationship Id="rId13" Type="http://schemas.openxmlformats.org/officeDocument/2006/relationships/hyperlink" Target="https://www.agiloft.com/blog/7-ways-to-integrate-esg-into-procurement-rfps/" TargetMode="External"/><Relationship Id="rId14" Type="http://schemas.openxmlformats.org/officeDocument/2006/relationships/hyperlink" Target="https://blog.qima.com/traceability/ensuring-esg-conscious-suppliers" TargetMode="External"/><Relationship Id="rId15" Type="http://schemas.openxmlformats.org/officeDocument/2006/relationships/hyperlink" Target="https://esgrid.com/blog/supplier-es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