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AfriSam’s strategic role in securing materials supply for South Africa’s mega-project surge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South Africa braces for a wave of mega-projects designed to bolster its economy, the sustainability and resilience of its construction sector are under the spotlight. Amit Dawneerangen, the Construction Materials Executive for Sales and Product Technical at AfriSam, emphasises the pivotal role that established industry players like AfriSam can play in supporting the country's economic recovery through their extensive experience and strategic resources.</w:t>
      </w:r>
      <w:r/>
    </w:p>
    <w:p>
      <w:r/>
      <w:r>
        <w:t>Mega-projects such as highways, dams, and energy infrastructure are expected to drive substantial economic development, yet they also present a considerable challenge to supply chains that may not be fully prepared. Dawneerangen notes that the prolonged downturn in the construction sector has raised valid concerns regarding its capacity to handle the demands associated with these large-scale initiatives. With nearly 90 years of industry presence, AfriSam positions itself as a dependable partner, leveraging its historical resilience and commitment to maintaining high standards of quality and expertise.</w:t>
      </w:r>
      <w:r/>
    </w:p>
    <w:p>
      <w:r/>
      <w:r>
        <w:t>The ability to manage large-scale construction projects is inherently linked to the availability of high-quality materials and reliable suppliers. AfriSam boasts an expansive network of cement manufacturing facilities, quarries, crushing operations, and batching plants, strategically located to ensure material can be delivered efficiently across South Africa. This broad footprint not only facilitates the supply of materials but also allows the company to maintain stringent quality control standards. Dawneerangen asserts that early-stage collaboration is essential in mega-projects, emphasizing that alignment amongst all supply chain players—from bidding to project execution—can significantly enhance efficiency and mitigate potential risks.</w:t>
      </w:r>
      <w:r/>
    </w:p>
    <w:p>
      <w:r/>
      <w:r>
        <w:t>A pivotal concern in mega-projects is the impact of changing project scopes, which can disrupt supply chains extensively. To address this, AfriSam actively collaborates with clients during the planning phase, seeking to anticipate challenges and manage expectations effectively. The company implements advanced quality control systems, including computerized batching systems in its readymix operations, which enable precise adherence to specifications. By conducting rigorous pre-dispatch testing of readymix concrete and on-site sampling, AfriSam ensures that its products consistently meet the required performance standards.</w:t>
      </w:r>
      <w:r/>
    </w:p>
    <w:p>
      <w:r/>
      <w:r>
        <w:t>As part of its commitment to sustaining uninterrupted material delivery—an essential factor in adhering to project schedules—AfriSam employs sophisticated logistics and planning systems. This infrastructure has proven invaluable in supporting significant projects, including landmark developments like the Leonardo in Sandton and the PwC headquarters in Midrand, as well as major road upgrades across the country.</w:t>
      </w:r>
      <w:r/>
    </w:p>
    <w:p>
      <w:r/>
      <w:r>
        <w:t>AfriSam's ongoing development efforts further enhance its capabilities. A new limestone quarry is set to be established at Ulco in the Northern Cape, aimed at supplying two million tons of limestone annually for its integrated cement plant. This initiative not only reinforces the company's operational sustainability for the next 40 years but also underscores its commitment to innovation and environmental considerations.</w:t>
      </w:r>
      <w:r/>
    </w:p>
    <w:p>
      <w:r/>
      <w:r>
        <w:t>The company's extensive experience in notable projects, such as the Gautrain Rapid Rail Link and the Gauteng Freeway Improvement Project, underscores its status as a leading supplier of construction materials in Southern Africa. Footing the scale of such historic projects has laid a foundation that AfriSam intends to build upon, as it aims to remain at the forefront of future infrastructure developments across the country.</w:t>
      </w:r>
      <w:r/>
    </w:p>
    <w:p>
      <w:r/>
      <w:r>
        <w:t xml:space="preserve">As the country inches closer to realising these ambitious projects, the collaboration of established suppliers like AfriSam will be indispensable for ensuring that the construction sector not only meets current demands but also solidifies its foundation for future growth. The path ahead is challenging, yet the potential for economic rejuvenation through strategic partnerships and robust infrastructure investments shines brightly on the horizon. </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 1, 2, 3, 4, 5, 6, 7</w:t>
      </w:r>
      <w:r/>
    </w:p>
    <w:p>
      <w:pPr>
        <w:pStyle w:val="ListNumber"/>
        <w:spacing w:line="240" w:lineRule="auto"/>
        <w:ind w:left="720"/>
      </w:pPr>
      <w:r/>
      <w:r>
        <w:t>Paragraph 4, 5</w:t>
      </w:r>
      <w:r/>
    </w:p>
    <w:p>
      <w:pPr>
        <w:pStyle w:val="ListNumber"/>
        <w:spacing w:line="240" w:lineRule="auto"/>
        <w:ind w:left="720"/>
      </w:pPr>
      <w:r/>
      <w:r>
        <w:t>Paragraph 5</w:t>
      </w:r>
      <w:r/>
    </w:p>
    <w:p>
      <w:pPr>
        <w:pStyle w:val="ListNumber"/>
        <w:spacing w:line="240" w:lineRule="auto"/>
        <w:ind w:left="720"/>
      </w:pPr>
      <w:r/>
      <w:r>
        <w:t>Paragraph 2, 4, 5</w:t>
      </w:r>
      <w:r/>
    </w:p>
    <w:p>
      <w:pPr>
        <w:pStyle w:val="ListNumber"/>
        <w:spacing w:line="240" w:lineRule="auto"/>
        <w:ind w:left="720"/>
      </w:pPr>
      <w:r/>
      <w:r>
        <w:t xml:space="preserve">Paragraph 2, 4 </w:t>
      </w:r>
      <w:r/>
    </w:p>
    <w:p>
      <w:pPr>
        <w:pStyle w:val="ListNumber"/>
        <w:spacing w:line="240" w:lineRule="auto"/>
        <w:ind w:left="720"/>
      </w:pPr>
      <w:r/>
      <w:r>
        <w:t>Paragraph 2</w:t>
      </w:r>
      <w:r/>
    </w:p>
    <w:p>
      <w:pPr>
        <w:pStyle w:val="ListNumber"/>
        <w:spacing w:line="240" w:lineRule="auto"/>
        <w:ind w:left="720"/>
      </w:pPr>
      <w:r/>
      <w:r>
        <w:t>Paragraph 2, 4</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https://www.miningreview.com/tech-news/afrisam-geared-up-for-more-mega-projects-in-sa/</w:t>
        </w:r>
      </w:hyperlink>
      <w:r>
        <w:t xml:space="preserve"> - Please view link - unable to able to access data</w:t>
      </w:r>
      <w:r/>
    </w:p>
    <w:p>
      <w:pPr>
        <w:pStyle w:val="ListNumber"/>
        <w:spacing w:line="240" w:lineRule="auto"/>
        <w:ind w:left="720"/>
      </w:pPr>
      <w:r/>
      <w:hyperlink r:id="rId11">
        <w:r>
          <w:rPr>
            <w:color w:val="0000EE"/>
            <w:u w:val="single"/>
          </w:rPr>
          <w:t>https://www.afrisam.co.za/media-zone/new-limestone-quarry-for-afrisam-at-ulco/</w:t>
        </w:r>
      </w:hyperlink>
      <w:r>
        <w:t xml:space="preserve"> - AfriSam is developing a new limestone quarry at Ulco in the Northern Cape to supply its integrated cement plant. The project involves significant infrastructure, including tunnel construction, to ensure a 40-year supply of approximately two million tons of limestone annually. Mining is expected to commence in the latter half of 2024, with innovative design approaches to address the site's unique topography and environmental considerations.</w:t>
      </w:r>
      <w:r/>
    </w:p>
    <w:p>
      <w:pPr>
        <w:pStyle w:val="ListNumber"/>
        <w:spacing w:line="240" w:lineRule="auto"/>
        <w:ind w:left="720"/>
      </w:pPr>
      <w:r/>
      <w:hyperlink r:id="rId12">
        <w:r>
          <w:rPr>
            <w:color w:val="0000EE"/>
            <w:u w:val="single"/>
          </w:rPr>
          <w:t>https://www.engineeringnews.co.za/article/afrisam-participating-in-cape-interchange-upgrade-2023-07-04</w:t>
        </w:r>
      </w:hyperlink>
      <w:r>
        <w:t xml:space="preserve"> - AfriSam is supplying construction materials for the upgrade of Cape Town's Refinery Interchange, including 6,300 cubic meters of readymix concrete and 15,000 tons of aggregate. The project, undertaken by Haw &amp; Inglis Construction, involves building two new bridges over the N7 highway to double the interchange's capacity. The readymix concrete is supplied from AfriSam's Contermanskloof plant in Durbanville, with support from nearby plants in Woodstock and Bellville.</w:t>
      </w:r>
      <w:r/>
    </w:p>
    <w:p>
      <w:pPr>
        <w:pStyle w:val="ListNumber"/>
        <w:spacing w:line="240" w:lineRule="auto"/>
        <w:ind w:left="720"/>
      </w:pPr>
      <w:r/>
      <w:hyperlink r:id="rId13">
        <w:r>
          <w:rPr>
            <w:color w:val="0000EE"/>
            <w:u w:val="single"/>
          </w:rPr>
          <w:t>https://quarryingafrica.com/cementing-a-90-year-legacy/</w:t>
        </w:r>
      </w:hyperlink>
      <w:r>
        <w:t xml:space="preserve"> - AfriSam, established in 1934, has become a leading construction materials supplier in Southern Africa, operating two integrated cement plants, five blending plants, 19 readymix plants, and 12 aggregate quarries. The company has been involved in significant projects such as the Gautrain Rapid Rail Link and the Gauteng Freeway Improvement Project, supplying substantial amounts of cement and aggregates to these developments.</w:t>
      </w:r>
      <w:r/>
    </w:p>
    <w:p>
      <w:pPr>
        <w:pStyle w:val="ListNumber"/>
        <w:spacing w:line="240" w:lineRule="auto"/>
        <w:ind w:left="720"/>
      </w:pPr>
      <w:r/>
      <w:hyperlink r:id="rId14">
        <w:r>
          <w:rPr>
            <w:color w:val="0000EE"/>
            <w:u w:val="single"/>
          </w:rPr>
          <w:t>https://www.engineeringnews.co.za/article/roodepoort-cement-plant-the-birthplace-of-afrisam-2021-03-19</w:t>
        </w:r>
      </w:hyperlink>
      <w:r>
        <w:t xml:space="preserve"> - AfriSam's Roodepoort cement plant, operational since 1935, serves as the company's primary grinding, blending, and packing facility, producing one million tons of cement annually. The plant has undergone several expansions and now receives approximately 12,000 tons of clinker weekly, which is processed and stored for cement production. It employs 157 staff and has achieved a 95.83% NOSA safety rating, with a record 38 NOSCARs.</w:t>
      </w:r>
      <w:r/>
    </w:p>
    <w:p>
      <w:pPr>
        <w:pStyle w:val="ListNumber"/>
        <w:spacing w:line="240" w:lineRule="auto"/>
        <w:ind w:left="720"/>
      </w:pPr>
      <w:r/>
      <w:hyperlink r:id="rId15">
        <w:r>
          <w:rPr>
            <w:color w:val="0000EE"/>
            <w:u w:val="single"/>
          </w:rPr>
          <w:t>https://www.afrisam.co.za/our-history/</w:t>
        </w:r>
      </w:hyperlink>
      <w:r>
        <w:t xml:space="preserve"> - AfriSam's history dates back to 1934 with the establishment of Anglovaal Portland Cement Company Ltd. The company has expanded through mergers and acquisitions, including the integration of Hippo Quarries and Pioneer Concrete, and has extended its reach into East Africa by acquiring majority shares in Tanga Cement Company PLC. The AfriSam brand was established in 2008, reflecting its evolution into a leading supplier of construction materials in Southern Africa.</w:t>
      </w:r>
      <w:r/>
    </w:p>
    <w:p>
      <w:pPr>
        <w:pStyle w:val="ListNumber"/>
        <w:spacing w:line="240" w:lineRule="auto"/>
        <w:ind w:left="720"/>
      </w:pPr>
      <w:r/>
      <w:hyperlink r:id="rId16">
        <w:r>
          <w:rPr>
            <w:color w:val="0000EE"/>
            <w:u w:val="single"/>
          </w:rPr>
          <w:t>https://www.miningweekly.com/article/construction-materials-group-looks-forward-as-it-reaches-90-year-legacy-2024-08-02</w:t>
        </w:r>
      </w:hyperlink>
      <w:r>
        <w:t xml:space="preserve"> - As AfriSam celebrates its 90-year legacy, the company plans to continue innovating, reduce carbon emissions, and improve sustainability. AfriSam has been involved in several iconic infrastructure projects, such as Johannesburg’s Mandela Bridge and the Gautrain in the lead-up to the 2010 Soccer World Cup, and aims to maintain its role in future significant infrastructure developments across South Africa.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iningreview.com/tech-news/afrisam-geared-up-for-more-mega-projects-in-sa/" TargetMode="External"/><Relationship Id="rId11" Type="http://schemas.openxmlformats.org/officeDocument/2006/relationships/hyperlink" Target="https://www.afrisam.co.za/media-zone/new-limestone-quarry-for-afrisam-at-ulco/" TargetMode="External"/><Relationship Id="rId12" Type="http://schemas.openxmlformats.org/officeDocument/2006/relationships/hyperlink" Target="https://www.engineeringnews.co.za/article/afrisam-participating-in-cape-interchange-upgrade-2023-07-04" TargetMode="External"/><Relationship Id="rId13" Type="http://schemas.openxmlformats.org/officeDocument/2006/relationships/hyperlink" Target="https://quarryingafrica.com/cementing-a-90-year-legacy/" TargetMode="External"/><Relationship Id="rId14" Type="http://schemas.openxmlformats.org/officeDocument/2006/relationships/hyperlink" Target="https://www.engineeringnews.co.za/article/roodepoort-cement-plant-the-birthplace-of-afrisam-2021-03-19" TargetMode="External"/><Relationship Id="rId15" Type="http://schemas.openxmlformats.org/officeDocument/2006/relationships/hyperlink" Target="https://www.afrisam.co.za/our-history/" TargetMode="External"/><Relationship Id="rId16" Type="http://schemas.openxmlformats.org/officeDocument/2006/relationships/hyperlink" Target="https://www.miningweekly.com/article/construction-materials-group-looks-forward-as-it-reaches-90-year-legacy-2024-08-0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