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Fresh Del Monte drives supply chain innovation with IFPA to cut waste and boost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Fresh Del Monte Produce Inc. has embarked on a significant initiative, aligning with the International Fresh Produce Association (IFPA) through its Supply Chain of the Future programme. This strategic partnership aims to revolutionise the supply chain within the fresh produce industry, addressing longstanding challenges such as inefficiencies and wastage. With the company's Chief Operating Officer, Mohammed Abbas, at the helm as executive sponsor, Fresh Del Monte is committing resources to two pivotal steering committees: Harmonized Standards and Shelf-Life Prediction.</w:t>
      </w:r>
      <w:r/>
    </w:p>
    <w:p>
      <w:r/>
      <w:r>
        <w:t>The involvement of seasoned leaders underscores Fresh Del Monte’s determination to enhance industry standards. Raul Saca, the Senior Vice President of Global Logistics and a former executive with Maersk and DP World, will lead efforts in the Harmonized Standards committee. This group is tasked with identifying and aligning existing standards that impact the fresh produce supply chain, a critical step towards establishing a more cohesive framework that can minimise redundancies and streamline processes.</w:t>
      </w:r>
      <w:r/>
    </w:p>
    <w:p>
      <w:r/>
      <w:r>
        <w:t>Meanwhile, Walter Tordoff, the Vice President of Global Quality Assurance, will oversee the Shelf-Life Prediction workstream. This group will focus on defining essential data requirements necessary for accurate shelf-life predictions, alongside illustrating compelling use cases that demonstrate value across the entire supply chain. Abbas emphasised the pressing need for improvement, stating, “There’s so much waste out there—and what’s missing is predictability and a more integrated supply chain. Fixing just those two things could unlock hundreds of millions of dollars in savings.” Current estimates indicate that retailers experience between four and eight percent shrinkage in their supply chains, a figure that many industry experts deem unacceptable given available technologies and data.</w:t>
      </w:r>
      <w:r/>
    </w:p>
    <w:p>
      <w:r/>
      <w:r>
        <w:t>Steve Alaerts, Chair of IFPA's Supply Chain Council, asserted the importance of collaboration in this initiative, remarking, “Data doesn’t move food. Collaboration does. This initiative is about bringing the industry together to break down data silos and foster trust across the supply chain.” Such collaboration is increasingly vital as the fresh produce sector finds itself at a crossroads, needing to determine whether to persist with outdated practices or embrace a newly collaborative model that leverages data for enhanced sustainability and innovation.</w:t>
      </w:r>
      <w:r/>
    </w:p>
    <w:p>
      <w:r/>
      <w:r>
        <w:t>The initiative's white paper warns that the fresh produce industry stands at a crucial juncture. It poses a choice: continue supporting outdated business models that hinder progress or transition towards a more innovative and equitable future, powered by open collaboration and shared data. As part of these efforts, industry members are invited to engage in various avenues such as joining working groups or participating in the Supply Chain of the Future Symposium scheduled for June 9, 2025, a networking opportunity being held alongside IFPA's The Washington Conference.</w:t>
      </w:r>
      <w:r/>
    </w:p>
    <w:p>
      <w:r/>
      <w:r>
        <w:t xml:space="preserve">Following this symposium, Fresh Del Monte and IFPA plan to broaden pilot programs through strategic partnerships with a global showcase anticipated during the IFPA Global Produce &amp; Floral Show in October 2025. </w:t>
      </w:r>
      <w:r/>
    </w:p>
    <w:p>
      <w:r/>
      <w:r>
        <w:t>Beyond the immediate partnership with IFPA, Fresh Del Monte continues to invest in innovative technologies and initiatives that reflect its commitment to sustainability. Recently, the company acquired a 39% stake in the Jordanian and UK-based tech startup Decapolis. This partnership seeks to leverage blockchain technology to enhance food safety and traceability, allowing consumers to track products from farm to fork. Similarly, Fresh Del Monte has collaborated with Inteligistics to digitise the data related to its logistics operations, optimising conditions for transport and storage, thereby reducing waste and costs significantly.</w:t>
      </w:r>
      <w:r/>
    </w:p>
    <w:p>
      <w:r/>
      <w:r>
        <w:t>Fresh Del Monte’s ongoing sustainability endeavours are exemplified in its 2023 Sustainability Report, which revealed a 28% reduction in Scope 1 and 2 greenhouse gas emissions, surpassing initial targets well ahead of the 2030 deadline. The commitment to environmental responsibility is further reflected in its biodiversity initiatives, such as preserving land for wildlife and planting over two million trees since 2016. Collaborations with firms like I Squared Capital are propelling the company into a new digital era, enhancing efficiency across its operational facets.</w:t>
      </w:r>
      <w:r/>
    </w:p>
    <w:p>
      <w:r/>
      <w:r>
        <w:t xml:space="preserve">As these various initiatives unfold, the overarching theme remains clear: the fresh produce sector must evolve, harnessing collaboration and technology to create an integrated, sustainable supply chain for the future. </w:t>
      </w:r>
      <w:r/>
    </w:p>
    <w:p>
      <w:pPr>
        <w:pBdr>
          <w:bottom w:val="single" w:sz="6" w:space="1" w:color="auto"/>
        </w:pBdr>
      </w:pPr>
      <w:r/>
    </w:p>
    <w:p>
      <w:r/>
      <w:r>
        <w:rPr>
          <w:b/>
        </w:rPr>
        <w:t>Reference Map</w:t>
      </w:r>
      <w:r/>
      <w:r/>
    </w:p>
    <w:p>
      <w:pPr>
        <w:pStyle w:val="ListNumber"/>
        <w:numPr>
          <w:ilvl w:val="0"/>
          <w:numId w:val="14"/>
        </w:numPr>
        <w:spacing w:line="240" w:lineRule="auto"/>
        <w:ind w:left="720"/>
      </w:pPr>
      <w:r/>
      <w:r>
        <w:t>Fresh Del Monte Produce Inc. and IFPA announcement about the Supply Chain of the Future initiative</w:t>
      </w:r>
      <w:r/>
    </w:p>
    <w:p>
      <w:pPr>
        <w:pStyle w:val="ListNumber"/>
        <w:spacing w:line="240" w:lineRule="auto"/>
        <w:ind w:left="720"/>
      </w:pPr>
      <w:r/>
      <w:r>
        <w:t>Details on Fresh Del Monte's involvement in the supply chain and steering committees</w:t>
      </w:r>
      <w:r/>
    </w:p>
    <w:p>
      <w:pPr>
        <w:pStyle w:val="ListNumber"/>
        <w:spacing w:line="240" w:lineRule="auto"/>
        <w:ind w:left="720"/>
      </w:pPr>
      <w:r/>
      <w:r>
        <w:t>Fresh Del Monte's investment in Decapolis for blockchain traceability solutions</w:t>
      </w:r>
      <w:r/>
    </w:p>
    <w:p>
      <w:pPr>
        <w:pStyle w:val="ListNumber"/>
        <w:spacing w:line="240" w:lineRule="auto"/>
        <w:ind w:left="720"/>
      </w:pPr>
      <w:r/>
      <w:r>
        <w:t>Collaboration with Inteligistics for data-driven operations</w:t>
      </w:r>
      <w:r/>
    </w:p>
    <w:p>
      <w:pPr>
        <w:pStyle w:val="ListNumber"/>
        <w:spacing w:line="240" w:lineRule="auto"/>
        <w:ind w:left="720"/>
      </w:pPr>
      <w:r/>
      <w:r>
        <w:t>2023 Sustainability Report highlights</w:t>
      </w:r>
      <w:r/>
    </w:p>
    <w:p>
      <w:pPr>
        <w:pStyle w:val="ListNumber"/>
        <w:spacing w:line="240" w:lineRule="auto"/>
        <w:ind w:left="720"/>
      </w:pPr>
      <w:r/>
      <w:r>
        <w:t>Partnership with I Squared Capital for digital transformation efforts</w:t>
      </w:r>
      <w:r/>
    </w:p>
    <w:p>
      <w:pPr>
        <w:pStyle w:val="ListNumber"/>
        <w:spacing w:line="240" w:lineRule="auto"/>
        <w:ind w:left="720"/>
      </w:pPr>
      <w:r/>
      <w:r>
        <w:t>Fresh Del Monte's commitment to sustainability and environmental goals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https://www.freshplaza.com/north-america/article/9732660/strategic-partnership-to-advance-industry-wide-supply-chain-transformation/</w:t>
        </w:r>
      </w:hyperlink>
      <w:r>
        <w:t xml:space="preserve"> - Please view link - unable to able to access data</w:t>
      </w:r>
      <w:r/>
    </w:p>
    <w:p>
      <w:pPr>
        <w:pStyle w:val="ListNumber"/>
        <w:spacing w:line="240" w:lineRule="auto"/>
        <w:ind w:left="720"/>
      </w:pPr>
      <w:r/>
      <w:hyperlink r:id="rId10">
        <w:r>
          <w:rPr>
            <w:color w:val="0000EE"/>
            <w:u w:val="single"/>
          </w:rPr>
          <w:t>https://www.freshplaza.com/north-america/article/9732660/strategic-partnership-to-advance-industry-wide-supply-chain-transformation/</w:t>
        </w:r>
      </w:hyperlink>
      <w:r>
        <w:t xml:space="preserve"> - Fresh Del Monte Produce Inc. and the International Fresh Produce Association (IFPA) have announced a strategic partnership through IFPA's Supply Chain of the Future initiative. Fresh Del Monte's Chief Operating Officer, Mohammed Abbas, will serve as executive sponsor for two key steering committees: Harmonized Standards and Shelf-Life Prediction. The company will deploy experienced leaders to contribute to the initiative's working groups, aiming to identify and align existing standards relevant to the fresh produce supply chain and define critical data requirements for effective shelf-life prediction.</w:t>
      </w:r>
      <w:r/>
    </w:p>
    <w:p>
      <w:pPr>
        <w:pStyle w:val="ListNumber"/>
        <w:spacing w:line="240" w:lineRule="auto"/>
        <w:ind w:left="720"/>
      </w:pPr>
      <w:r/>
      <w:hyperlink r:id="rId11">
        <w:r>
          <w:rPr>
            <w:color w:val="0000EE"/>
            <w:u w:val="single"/>
          </w:rPr>
          <w:t>https://investorrelations.freshdelmonte.com/news/news-details/2022/Fresh-Del-Monte-and-Tech-Start-Up-Decapolis-Join-Forces-to-Provide-Industrywide-Blockchain-Traceability-Solutions/default.aspx</w:t>
        </w:r>
      </w:hyperlink>
      <w:r>
        <w:t xml:space="preserve"> - Fresh Del Monte Produce has invested a 39% stake in Decapolis, a Jordanian and UK-based startup, to provide blockchain-driven food safety and quality traceability technology for the food industry. The partnership aims to roll out Decapolis Food Guard (DFG)™ across all Fresh Del Monte business segments, starting with pineapple operations in Costa Rica. The blockchain-based traceability solution ensures end-to-end traceability, allowing consumers to access a complete log of product information from farm to fork through QR codes on product labels.</w:t>
      </w:r>
      <w:r/>
    </w:p>
    <w:p>
      <w:pPr>
        <w:pStyle w:val="ListNumber"/>
        <w:spacing w:line="240" w:lineRule="auto"/>
        <w:ind w:left="720"/>
      </w:pPr>
      <w:r/>
      <w:hyperlink r:id="rId12">
        <w:r>
          <w:rPr>
            <w:color w:val="0000EE"/>
            <w:u w:val="single"/>
          </w:rPr>
          <w:t>https://www.thepacker.com/news/industry/how-fresh-del-monte-using-data-drive-sustainability</w:t>
        </w:r>
      </w:hyperlink>
      <w:r>
        <w:t xml:space="preserve"> - Fresh Del Monte has partnered with Inteligistics to use its cloud-based technology to track and link quality data, transportation, storage conditions, and shipping information from its avocado packing facility in Mexico. This collaboration aims to optimize cooling operations, reduce cycle time, increase throughput, and decrease energy consumption. The digitization of end-to-end real-time data is expected to lead to a reduction in shrink and cost savings, with a predicted return on investment of less than five months at the border facility and less than two months at the distribution center.</w:t>
      </w:r>
      <w:r/>
    </w:p>
    <w:p>
      <w:pPr>
        <w:pStyle w:val="ListNumber"/>
        <w:spacing w:line="240" w:lineRule="auto"/>
        <w:ind w:left="720"/>
      </w:pPr>
      <w:r/>
      <w:hyperlink r:id="rId13">
        <w:r>
          <w:rPr>
            <w:color w:val="0000EE"/>
            <w:u w:val="single"/>
          </w:rPr>
          <w:t>https://freshdelmonte.com/news/fresh-del-monte-releases-2023-sustainability-report/</w:t>
        </w:r>
      </w:hyperlink>
      <w:r>
        <w:t xml:space="preserve"> - Fresh Del Monte Produce Inc. has released its 2023 Sustainability Report, highlighting key progress toward a more sustainable future. The company achieved a 28% reduction in Scope 1 and 2 greenhouse gas emissions, surpassing its Science Based Targets initiative (SBTi) target by 2023, well ahead of its 2030 goal. The report also outlines progress in biodiversity conservation, diversity and inclusion, health and community initiatives, and packaging innovations, demonstrating the company's commitment to environmental and social responsibility.</w:t>
      </w:r>
      <w:r/>
    </w:p>
    <w:p>
      <w:pPr>
        <w:pStyle w:val="ListNumber"/>
        <w:spacing w:line="240" w:lineRule="auto"/>
        <w:ind w:left="720"/>
      </w:pPr>
      <w:r/>
      <w:hyperlink r:id="rId14">
        <w:r>
          <w:rPr>
            <w:color w:val="0000EE"/>
            <w:u w:val="single"/>
          </w:rPr>
          <w:t>https://freshdelmonte.com/news/fresh-del-monte-partners-with-i-squared-capital-as-part-of-acceleration-into-new-digital-era-driving-efficiency-and-company-expansion/</w:t>
        </w:r>
      </w:hyperlink>
      <w:r>
        <w:t xml:space="preserve"> - Fresh Del Monte Produce Inc. has partnered with I Squared Capital, an independent global infrastructure investment manager, by investing in the I Squared Global InfraTech Fund. This partnership aims to accelerate Fresh Del Monte's transformation into a digital-forward company with technology-enabled capabilities to enhance products and customer satisfaction. The fund invests in innovative growth-stage companies applying technology in various infrastructure sectors, including logistics, supply chain, and agriculture, aligning with Fresh Del Monte's goals to reduce supply chain bottlenecks and drive efficiency.</w:t>
      </w:r>
      <w:r/>
    </w:p>
    <w:p>
      <w:pPr>
        <w:pStyle w:val="ListNumber"/>
        <w:spacing w:line="240" w:lineRule="auto"/>
        <w:ind w:left="720"/>
      </w:pPr>
      <w:r/>
      <w:hyperlink r:id="rId15">
        <w:r>
          <w:rPr>
            <w:color w:val="0000EE"/>
            <w:u w:val="single"/>
          </w:rPr>
          <w:t>https://freshdelmonte.com/our-approach/</w:t>
        </w:r>
      </w:hyperlink>
      <w:r>
        <w:t xml:space="preserve"> - Fresh Del Monte Produce Inc. is committed to sustainability and environmental responsibility. The company has set ambitious goals to reduce greenhouse gas emissions, with a target of a 27.5% reduction in Scope 1 and 2 emissions by 2030, compared to a 2019 baseline. In 2023, Fresh Del Monte surpassed this goal with a 28% reduction. The company also focuses on biodiversity conservation, with 0% of owned land set aside to preserve biodiversity and protect wildlife, and has planted over 2 million trees since 2016.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shplaza.com/north-america/article/9732660/strategic-partnership-to-advance-industry-wide-supply-chain-transformation/" TargetMode="External"/><Relationship Id="rId11" Type="http://schemas.openxmlformats.org/officeDocument/2006/relationships/hyperlink" Target="https://investorrelations.freshdelmonte.com/news/news-details/2022/Fresh-Del-Monte-and-Tech-Start-Up-Decapolis-Join-Forces-to-Provide-Industrywide-Blockchain-Traceability-Solutions/default.aspx" TargetMode="External"/><Relationship Id="rId12" Type="http://schemas.openxmlformats.org/officeDocument/2006/relationships/hyperlink" Target="https://www.thepacker.com/news/industry/how-fresh-del-monte-using-data-drive-sustainability" TargetMode="External"/><Relationship Id="rId13" Type="http://schemas.openxmlformats.org/officeDocument/2006/relationships/hyperlink" Target="https://freshdelmonte.com/news/fresh-del-monte-releases-2023-sustainability-report/" TargetMode="External"/><Relationship Id="rId14" Type="http://schemas.openxmlformats.org/officeDocument/2006/relationships/hyperlink" Target="https://freshdelmonte.com/news/fresh-del-monte-partners-with-i-squared-capital-as-part-of-acceleration-into-new-digital-era-driving-efficiency-and-company-expansion/" TargetMode="External"/><Relationship Id="rId15" Type="http://schemas.openxmlformats.org/officeDocument/2006/relationships/hyperlink" Target="https://freshdelmonte.com/our-appr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