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NHS awards £2.5bn logistics contract to GXO to transform medical supply delivery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NHS Supply Chain has made a significant move by awarding a £2.5 billion contract to GXO Logistics, marking a notable transition in the management of medical supply delivery across the UK. This contract, which spans an initial period of seven years with a potential three-year extension, is set to commence after the expiration of the current logistics contract in October 2025. Under this agreement, GXO will be responsible for operating eight distribution centres and managing a fleet of over 300 vehicles, with the objective of modernising and optimising logistics services for the NHS.</w:t>
      </w:r>
      <w:r/>
    </w:p>
    <w:p>
      <w:r/>
      <w:r>
        <w:t>Andrew New, CEO of NHS Supply Chain, expressed optimism about this partnership, stating that the announcement underscores their commitment to ensuring that the NHS can put patients first. He noted that the NHS supplies over 35 million healthcare products annually, making the effective management of these logistics a critical part of the healthcare system. New further emphasised that while maintaining existing logistics services, the collaboration with GXO will focus on developing future capabilities to meet the expanding needs of the NHS.</w:t>
      </w:r>
      <w:r/>
    </w:p>
    <w:p>
      <w:r/>
      <w:r>
        <w:t>GXO’s managing director for the UK and Ireland, Gavin Williams, expressed pride in the company’s selection as the NHS's logistics partner. He detailed how GXO plans to leverage its extensive sector experience and technological expertise to optimise logistics for healthcare providers and taxpayers alike. Williams highlighted a commitment to high-quality service that aims to enhance productivity for hospitals and improve patient care.</w:t>
      </w:r>
      <w:r/>
    </w:p>
    <w:p>
      <w:r/>
      <w:r>
        <w:t>This contract signifies GXO's largest victory in the healthcare sector to date, reflecting a strategic shift towards high-growth verticals. Richard Cawston, Chief Revenue Officer at GXO, explained that this expansion represents a result of a carefully orchestrated commercial strategy designed to diversify operations. He anticipates that the agreement with the NHS will bolster the company’s healthcare footprint not only in the UK but also in the US and Europe, as more healthcare organisations increasingly recognise the advantages of partnering with a trusted logistics provider that employs a tech-enabled supply chain.</w:t>
      </w:r>
      <w:r/>
    </w:p>
    <w:p>
      <w:r/>
      <w:r>
        <w:t>The context of this sizeable contract aligns with GXO's recent partnerships in the healthcare logistics domain, including collaborations with major entities like Siemens Healthineers and bioMérieux. These partnerships emphasise GXO’s commitment to enhancing healthcare supply chain efficiency globally, and presenting a competitive edge in a rapidly evolving market.</w:t>
      </w:r>
      <w:r/>
    </w:p>
    <w:p>
      <w:r/>
      <w:r>
        <w:t>However, amidst these positive developments, concerns about competition in the logistics sector are rising. The Competition and Markets Authority (CMA) recently concluded a Phase 1 investigation into GXO’s acquisition of Wincanton PLC, raising potential issues related to reduced competition in the provision of contract logistics services in the UK. This scrutiny highlights the broader implications of consolidation within the logistics industry, suggesting that such developments may lead to price increases for business customers and could affect service dynamics across various sectors.</w:t>
      </w:r>
      <w:r/>
    </w:p>
    <w:p>
      <w:r/>
      <w:r>
        <w:t>Conversely, the UK government's pursuit of efficiency in NHS procurement is also noteworthy. A separate £730 million contract awarded to another logistics provider, Unipart Logistics, aims to centralise delivery services for NHS trusts, potentially driving cost savings and simplifying procurement processes. This reflects a broader initiative to standardise operations and improve the overall efficiency of medical product delivery across the NHS system.</w:t>
      </w:r>
      <w:r/>
    </w:p>
    <w:p>
      <w:r/>
      <w:r>
        <w:t>In conclusion, as GXO takes on this landmark contract with NHS Supply Chain, the effects on the healthcare logistics landscape will be closely monitored. The collaborative efforts to enhance supply chain efficiency, combined with the challenges being posed by market consolidation, underscore the complexities faced by logistics providers in navigating both operational demands and competitive dynamics in the healthcare sector.</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 xml:space="preserve">Paragraphs 1, 2, 3, 4, 5, 6 - Source 1 </w:t>
      </w:r>
      <w:r/>
    </w:p>
    <w:p>
      <w:pPr>
        <w:pStyle w:val="ListNumber"/>
        <w:spacing w:line="240" w:lineRule="auto"/>
        <w:ind w:left="720"/>
      </w:pPr>
      <w:r/>
      <w:r>
        <w:t xml:space="preserve">Paragraphs 3, 4 - Source 2 </w:t>
      </w:r>
      <w:r/>
    </w:p>
    <w:p>
      <w:pPr>
        <w:pStyle w:val="ListNumber"/>
        <w:spacing w:line="240" w:lineRule="auto"/>
        <w:ind w:left="720"/>
      </w:pPr>
      <w:r/>
      <w:r>
        <w:t xml:space="preserve">Paragraph 4 - Source 3 </w:t>
      </w:r>
      <w:r/>
    </w:p>
    <w:p>
      <w:pPr>
        <w:pStyle w:val="ListNumber"/>
        <w:spacing w:line="240" w:lineRule="auto"/>
        <w:ind w:left="720"/>
      </w:pPr>
      <w:r/>
      <w:r>
        <w:t xml:space="preserve">Paragraph 5 - Source 5 </w:t>
      </w:r>
      <w:r/>
    </w:p>
    <w:p>
      <w:pPr>
        <w:pStyle w:val="ListNumber"/>
        <w:spacing w:line="240" w:lineRule="auto"/>
        <w:ind w:left="720"/>
      </w:pPr>
      <w:r/>
      <w:r>
        <w:t>Paragraph 6 - Source 6</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https://www.logisticsmanager.com/gxo-awarded-2-5bn-multi-year-contract-with-nhs-supply-chain/</w:t>
        </w:r>
      </w:hyperlink>
      <w:r>
        <w:t xml:space="preserve"> - Please view link - unable to able to access data</w:t>
      </w:r>
      <w:r/>
    </w:p>
    <w:p>
      <w:pPr>
        <w:pStyle w:val="ListNumber"/>
        <w:spacing w:line="240" w:lineRule="auto"/>
        <w:ind w:left="720"/>
      </w:pPr>
      <w:r/>
      <w:hyperlink r:id="rId10">
        <w:r>
          <w:rPr>
            <w:color w:val="0000EE"/>
            <w:u w:val="single"/>
          </w:rPr>
          <w:t>https://www.logisticsmanager.com/gxo-awarded-2-5bn-multi-year-contract-with-nhs-supply-chain/</w:t>
        </w:r>
      </w:hyperlink>
      <w:r>
        <w:t xml:space="preserve"> - GXO Logistics has been awarded a £2.5 billion contract by NHS Supply Chain to manage eight distribution centres and a fleet of over 300 vehicles, aiming to modernise and optimise medical supply delivery across the UK. The contract is for an initial seven years, with a possible three-year extension, starting after NHS Supply Chain's current contract expires in October 2025. This marks GXO's largest healthcare contract win and follows recent global healthcare logistics partnerships with Siemens Healthineers, bioMérieux, Getinge, and Fresenius Medical.</w:t>
      </w:r>
      <w:r/>
    </w:p>
    <w:p>
      <w:pPr>
        <w:pStyle w:val="ListNumber"/>
        <w:spacing w:line="240" w:lineRule="auto"/>
        <w:ind w:left="720"/>
      </w:pPr>
      <w:r/>
      <w:hyperlink r:id="rId11">
        <w:r>
          <w:rPr>
            <w:color w:val="0000EE"/>
            <w:u w:val="single"/>
          </w:rPr>
          <w:t>https://ti-insight.com/gxo-accelerates-expansion-in-healthcare-logistics-gxo-supply-chain-management-3pl-contract-logistics/</w:t>
        </w:r>
      </w:hyperlink>
      <w:r>
        <w:t xml:space="preserve"> - GXO Logistics has significantly expanded its presence in healthcare logistics by securing a 10-year, $2.5 billion contract with NHS Supply Chain. This agreement involves managing eight distribution centres and a dedicated fleet of over 300 vehicles to provide modern end-to-end logistics solutions to the NHS. GXO's Chief Revenue Officer, Richard Cawston, highlighted that this expansion is part of a multi-year strategy to diversify into high-growth sectors and geographies, aiming to further grow their healthcare footprint in the UK, US, and Europe.</w:t>
      </w:r>
      <w:r/>
    </w:p>
    <w:p>
      <w:pPr>
        <w:pStyle w:val="ListNumber"/>
        <w:spacing w:line="240" w:lineRule="auto"/>
        <w:ind w:left="720"/>
      </w:pPr>
      <w:r/>
      <w:hyperlink r:id="rId12">
        <w:r>
          <w:rPr>
            <w:color w:val="0000EE"/>
            <w:u w:val="single"/>
          </w:rPr>
          <w:t>https://www.nhsprocurement.org.uk/news/hcsa-announces-gxo-latest-corporate-partner</w:t>
        </w:r>
      </w:hyperlink>
      <w:r>
        <w:t xml:space="preserve"> - The Health Care Supply Association (HCSA) has announced GXO as its latest Corporate Partner. GXO, the world’s largest pure-play contract logistics provider, aims to deliver meaningful value to the NHS procurement and supply chain community by sharing its global scale, trusted expertise, and technology advantage. Eric Finton-James, Senior Operations Director – Life Sciences at GXO, expressed enthusiasm about supporting the NHS in its pursuit of operational excellence and sustainable efficiency, enhancing the seamless delivery of frontline care.</w:t>
      </w:r>
      <w:r/>
    </w:p>
    <w:p>
      <w:pPr>
        <w:pStyle w:val="ListNumber"/>
        <w:spacing w:line="240" w:lineRule="auto"/>
        <w:ind w:left="720"/>
      </w:pPr>
      <w:r/>
      <w:hyperlink r:id="rId13">
        <w:r>
          <w:rPr>
            <w:color w:val="0000EE"/>
            <w:u w:val="single"/>
          </w:rPr>
          <w:t>https://www.gov.uk/government/news/logistics-deal-could-raise-prices-for-business-customers-in-the-uk</w:t>
        </w:r>
      </w:hyperlink>
      <w:r>
        <w:t xml:space="preserve"> - The Competition and Markets Authority (CMA) conducted a Phase 1 investigation into GXO Logistics' acquisition of Wincanton PLC and found that the purchase could reduce competition in the supply of mainstream contract logistics services in the UK. Both companies supply these services to business customers in sectors such as retail and non-retail, including manufacturing and construction. The CMA's findings suggest potential implications for pricing and competition in the logistics market.</w:t>
      </w:r>
      <w:r/>
    </w:p>
    <w:p>
      <w:pPr>
        <w:pStyle w:val="ListNumber"/>
        <w:spacing w:line="240" w:lineRule="auto"/>
        <w:ind w:left="720"/>
      </w:pPr>
      <w:r/>
      <w:hyperlink r:id="rId14">
        <w:r>
          <w:rPr>
            <w:color w:val="0000EE"/>
            <w:u w:val="single"/>
          </w:rPr>
          <w:t>https://www.gov.uk/government/news/new-logistics-contract-to-help-centralise-delivery-services-for-nhs-trusts</w:t>
        </w:r>
      </w:hyperlink>
      <w:r>
        <w:t xml:space="preserve"> - The UK government has agreed to a five-year contract with logistics provider Unipart Logistics, valued at £730 million, as part of the new NHS Supply Chain initiative. This contract aims to centralise delivery services for NHS trusts, potentially saving billions of pounds and simplifying the NHS goods-buying process. The initiative seeks to standardise procurement and reduce price variations across NHS trusts, ensuring more efficient and cost-effective delivery of medical products.</w:t>
      </w:r>
      <w:r/>
    </w:p>
    <w:p>
      <w:pPr>
        <w:pStyle w:val="ListNumber"/>
        <w:spacing w:line="240" w:lineRule="auto"/>
        <w:ind w:left="720"/>
      </w:pPr>
      <w:r/>
      <w:hyperlink r:id="rId15">
        <w:r>
          <w:rPr>
            <w:color w:val="0000EE"/>
            <w:u w:val="single"/>
          </w:rPr>
          <w:t>https://www.digitalhealth.net/2024/09/nhs-tenders-for-2-5bn-digital-workplace-solutions-framework/</w:t>
        </w:r>
      </w:hyperlink>
      <w:r>
        <w:t xml:space="preserve"> - NHS Shared Business Services (NHS SBS) has published a contract notice for the Digital Workplace Solutions 2 framework, worth £2.5 billion. The framework is intended to connect NHS organisations and public sector buyers with suppliers of core computing hardware infrastructure, as well as both tailored and generic software tools. The contract, running from 11 May 2025 to 10 May 2029, aims to appoint up to 30 suppliers capable of providing hardware, software, and services to approved organisations.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ogisticsmanager.com/gxo-awarded-2-5bn-multi-year-contract-with-nhs-supply-chain/" TargetMode="External"/><Relationship Id="rId11" Type="http://schemas.openxmlformats.org/officeDocument/2006/relationships/hyperlink" Target="https://ti-insight.com/gxo-accelerates-expansion-in-healthcare-logistics-gxo-supply-chain-management-3pl-contract-logistics/" TargetMode="External"/><Relationship Id="rId12" Type="http://schemas.openxmlformats.org/officeDocument/2006/relationships/hyperlink" Target="https://www.nhsprocurement.org.uk/news/hcsa-announces-gxo-latest-corporate-partner" TargetMode="External"/><Relationship Id="rId13" Type="http://schemas.openxmlformats.org/officeDocument/2006/relationships/hyperlink" Target="https://www.gov.uk/government/news/logistics-deal-could-raise-prices-for-business-customers-in-the-uk" TargetMode="External"/><Relationship Id="rId14" Type="http://schemas.openxmlformats.org/officeDocument/2006/relationships/hyperlink" Target="https://www.gov.uk/government/news/new-logistics-contract-to-help-centralise-delivery-services-for-nhs-trusts" TargetMode="External"/><Relationship Id="rId15" Type="http://schemas.openxmlformats.org/officeDocument/2006/relationships/hyperlink" Target="https://www.digitalhealth.net/2024/09/nhs-tenders-for-2-5bn-digital-workplace-solutions-framewor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