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Proactive communication and contracts key to resolving supply agreement challenges, says Supply Savvy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episode of the Supply Savvy podcast series, partners Nicola Smith, Simon Jones, and Victoria Callicott, alongside director Ollie Ward-Jones, delve into the frequent challenges faced in supply agreements. Common hurdles such as delivery delays, discrepancies in quality, and communication breakdowns are central to the dialogue. The participants underscore the significance of establishing proactive measures, maintaining clear lines of communication, and crafting detailed contracts to effectively navigate these obstacles.</w:t>
      </w:r>
      <w:r/>
    </w:p>
    <w:p>
      <w:r/>
      <w:r>
        <w:t>The podcast, developed in collaboration with the Food and Drink Federation, highlights the integral role of clear communication in preventing disputes, a theme echoed across various analyses of supply chain management. For instance, studies indicate that many conflicts arise from quality issues, delayed deliveries, and discrepancies in payments. A well-structured contract can act as a safeguard; however, it is daily interactions and adherence to the agreed terms that truly help mitigate conflicts. Experts suggest that routine check-ins and open discussions can pave the way for smoother operations and address potential issues before they escalate.</w:t>
      </w:r>
      <w:r/>
    </w:p>
    <w:p>
      <w:r/>
      <w:r>
        <w:t>Additionally, transparency in supplier relationships has emerged as a focal point in addressing procurement challenges. Establishing clear expectations with suppliers not only enhances communication but also promotes accountability. Tools like collaborative software platforms facilitate this process, offering a space for shared updates and feedback. Regular evaluations of supplier performance further contribute to establishing trustworthy partnerships, ensuring that both parties are aligned on objectives and quality standards.</w:t>
      </w:r>
      <w:r/>
    </w:p>
    <w:p>
      <w:r/>
      <w:r>
        <w:t>The podcast’s insights resonate with broader industry observations, particularly the emphasis on proactive approaches to managing supply chains. Common issues identified include supplier reliability and inventory management, both of which can be optimally addressed through real-time tracking systems and standardized procedures. Implementing rigorous quality control protocols is also vital to maintaining product standards and fostering ongoing collaboration.</w:t>
      </w:r>
      <w:r/>
    </w:p>
    <w:p>
      <w:r/>
      <w:r>
        <w:t>Understanding the complexity of procurement processes means acknowledging that early engagement with suppliers can prevent many downstream complications. Research highlights how miscommunication during initial stages of product development can result in significant delays, increased costs, and recurring quality issues. Consequently, the advocacy for collaborative strategies and contingency planning becomes increasingly relevant.</w:t>
      </w:r>
      <w:r/>
    </w:p>
    <w:p>
      <w:r/>
      <w:r>
        <w:t>As industries face ongoing pressures, the importance of effective supply chain management cannot be overstated. The discussions on the Supply Savvy podcast serve as a pertinent reminder of the necessity for clear communication, detailed planning, and proactive strategies to navigate the myriad challenges suppliers encounter daily. By fostering strong partnerships and embracing structured approaches, businesses can not only overcome these hurdles but also enhance overall operational efficiency.</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https://www.lexblog.com/2025/05/23/supply-savvy-podcast-series-episode-2-navigating-daily-challenges-in-supply-agreements/</w:t>
        </w:r>
      </w:hyperlink>
      <w:r>
        <w:t xml:space="preserve"> - Please view link - unable to able to access data</w:t>
      </w:r>
      <w:r/>
    </w:p>
    <w:p>
      <w:pPr>
        <w:pStyle w:val="ListNumber"/>
        <w:spacing w:line="240" w:lineRule="auto"/>
        <w:ind w:left="720"/>
      </w:pPr>
      <w:r/>
      <w:hyperlink r:id="rId10">
        <w:r>
          <w:rPr>
            <w:color w:val="0000EE"/>
            <w:u w:val="single"/>
          </w:rPr>
          <w:t>https://bizcorplaw.com/dispute-resolution-in-supply-contracts/</w:t>
        </w:r>
      </w:hyperlink>
      <w:r>
        <w:t xml:space="preserve"> - This article discusses common causes of disputes in supply contracts, including quality issues, delivery delays, and payment discrepancies. It emphasizes the importance of clear communication and adherence to contractual terms to mitigate potential conflicts. The piece also highlights the need for proactive approaches, detailed contracts, and contingency plans to manage these challenges effectively.</w:t>
      </w:r>
      <w:r/>
    </w:p>
    <w:p>
      <w:pPr>
        <w:pStyle w:val="ListNumber"/>
        <w:spacing w:line="240" w:lineRule="auto"/>
        <w:ind w:left="720"/>
      </w:pPr>
      <w:r/>
      <w:hyperlink r:id="rId11">
        <w:r>
          <w:rPr>
            <w:color w:val="0000EE"/>
            <w:u w:val="single"/>
          </w:rPr>
          <w:t>https://www.netsuite.com/portal/resource/articles/erp/procurement-challenges.shtml</w:t>
        </w:r>
      </w:hyperlink>
      <w:r>
        <w:t xml:space="preserve"> - This resource outlines 13 common procurement challenges and strategic solutions, focusing on issues like ineffective vendor communication. It suggests establishing clear expectations and communication channels with vendors, utilizing software platforms and portals to support open collaboration, and conducting regular check-ins to enhance communication and prevent misunderstandings.</w:t>
      </w:r>
      <w:r/>
    </w:p>
    <w:p>
      <w:pPr>
        <w:pStyle w:val="ListNumber"/>
        <w:spacing w:line="240" w:lineRule="auto"/>
        <w:ind w:left="720"/>
      </w:pPr>
      <w:r/>
      <w:hyperlink r:id="rId12">
        <w:r>
          <w:rPr>
            <w:color w:val="0000EE"/>
            <w:u w:val="single"/>
          </w:rPr>
          <w:t>https://reverbico.com/blog/7-common-supply-chain-issues-and-their-solutions/</w:t>
        </w:r>
      </w:hyperlink>
      <w:r>
        <w:t xml:space="preserve"> - This article identifies seven common supply chain issues, including inventory management challenges, supplier reliability issues, and quality control problems. It recommends solutions such as real-time tracking, finding trustworthy partners, and implementing standardized procedures and regular audits to address these challenges effectively.</w:t>
      </w:r>
      <w:r/>
    </w:p>
    <w:p>
      <w:pPr>
        <w:pStyle w:val="ListNumber"/>
        <w:spacing w:line="240" w:lineRule="auto"/>
        <w:ind w:left="720"/>
      </w:pPr>
      <w:r/>
      <w:hyperlink r:id="rId13">
        <w:r>
          <w:rPr>
            <w:color w:val="0000EE"/>
            <w:u w:val="single"/>
          </w:rPr>
          <w:t>https://procurementtactics.com/supply-chain-challenges/</w:t>
        </w:r>
      </w:hyperlink>
      <w:r>
        <w:t xml:space="preserve"> - This piece discusses various supply chain challenges, including communication confusion, cost conundrums, and quality quandaries. It suggests solutions like clear, centralized communication, utilizing multitasking methods, and enforcing rigorous quality control protocols to improve collaboration and maintain product quality.</w:t>
      </w:r>
      <w:r/>
    </w:p>
    <w:p>
      <w:pPr>
        <w:pStyle w:val="ListNumber"/>
        <w:spacing w:line="240" w:lineRule="auto"/>
        <w:ind w:left="720"/>
      </w:pPr>
      <w:r/>
      <w:hyperlink r:id="rId14">
        <w:r>
          <w:rPr>
            <w:color w:val="0000EE"/>
            <w:u w:val="single"/>
          </w:rPr>
          <w:t>https://procurementtactics.com/procurement-issues/</w:t>
        </w:r>
      </w:hyperlink>
      <w:r>
        <w:t xml:space="preserve"> - This guide addresses procurement issues such as inadequate supplier evaluation and poor communication. It recommends establishing a supplier evaluation framework with clear criteria and transparent communication channels to enhance procurement processes and build reliable partnerships.</w:t>
      </w:r>
      <w:r/>
    </w:p>
    <w:p>
      <w:pPr>
        <w:pStyle w:val="ListNumber"/>
        <w:spacing w:line="240" w:lineRule="auto"/>
        <w:ind w:left="720"/>
      </w:pPr>
      <w:r/>
      <w:hyperlink r:id="rId15">
        <w:r>
          <w:rPr>
            <w:color w:val="0000EE"/>
            <w:u w:val="single"/>
          </w:rPr>
          <w:t>https://www.colabsoftware.com/research/supplier-miscommunication-on-designs-causes-major-downstream-production-issues</w:t>
        </w:r>
      </w:hyperlink>
      <w:r>
        <w:t xml:space="preserve"> - This research highlights how supplier miscommunication during early product development can lead to significant downstream issues, including product launch delays, long lead times, unbudgeted costs, recurring quality issues, and high cost of goods sold. It emphasizes the importance of early and collaborative engagement with suppliers to mitigate these problems.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xblog.com/2025/05/23/supply-savvy-podcast-series-episode-2-navigating-daily-challenges-in-supply-agreements/" TargetMode="External"/><Relationship Id="rId10" Type="http://schemas.openxmlformats.org/officeDocument/2006/relationships/hyperlink" Target="https://bizcorplaw.com/dispute-resolution-in-supply-contracts/" TargetMode="External"/><Relationship Id="rId11" Type="http://schemas.openxmlformats.org/officeDocument/2006/relationships/hyperlink" Target="https://www.netsuite.com/portal/resource/articles/erp/procurement-challenges.shtml" TargetMode="External"/><Relationship Id="rId12" Type="http://schemas.openxmlformats.org/officeDocument/2006/relationships/hyperlink" Target="https://reverbico.com/blog/7-common-supply-chain-issues-and-their-solutions/" TargetMode="External"/><Relationship Id="rId13" Type="http://schemas.openxmlformats.org/officeDocument/2006/relationships/hyperlink" Target="https://procurementtactics.com/supply-chain-challenges/" TargetMode="External"/><Relationship Id="rId14" Type="http://schemas.openxmlformats.org/officeDocument/2006/relationships/hyperlink" Target="https://procurementtactics.com/procurement-issues/" TargetMode="External"/><Relationship Id="rId15" Type="http://schemas.openxmlformats.org/officeDocument/2006/relationships/hyperlink" Target="https://www.colabsoftware.com/research/supplier-miscommunication-on-designs-causes-major-downstream-production-issu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