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Costco Canada boosts local Kirkland sourcing to counter US tariff impacts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strategic response to the complexities introduced by ongoing tariff uncertainties, Costco Canada is making a concerted effort to bolster its sourcing of Kirkland Signature products from domestic suppliers. This initiative not only seeks to mitigate the potential financial impact of US tariffs on imported goods but also aims to ensure a stable supply of these beloved private-label items for Canadian consumers.</w:t>
      </w:r>
      <w:r/>
    </w:p>
    <w:p>
      <w:r/>
      <w:r>
        <w:t>As global trade dynamics evolve, with tariffs on a variety of imports becoming commonplace, retailers like Costco find themselves compelled to reassess their supply chains. Chief executive Ron Vachris articulated this challenge during the company's recent earnings conference, noting, “We continue to move more Kirkland Signature product sourcing into the countries or regions where the items are sold, and this is helping us to lower costs and mitigate some of the potential costs of tariffs.” While Kirkland products are known worldwide, many of its Canadian offerings already boast local origins. For instance, Kirkland Signature 100% Pure Maple Syrup is sourced from the rich maple forests of Quebec, produced by established firms like The Maple Treat and Citadelle, showcasing a commitment to Canadian resources.</w:t>
      </w:r>
      <w:r/>
    </w:p>
    <w:p>
      <w:r/>
      <w:r>
        <w:t>Moreover, this push for local sourcing extends beyond food items. Collaborations are underway with a variety of Canadian manufacturers to expand the range of Kirkland Signature offerings, from household essentials to clothing, thereby strengthening local economies and reducing dependence on international supply chains. Products such as Kirkland Signature Lasagna, made in partnership with British Columbia's Zinetti Foods, and Nut Bars produced by Quebec’s Leclerc Foods, exemplify this move towards leveraging local industry while navigating the complexities of tariffs.</w:t>
      </w:r>
      <w:r/>
    </w:p>
    <w:p>
      <w:r/>
      <w:r>
        <w:t>Retail executives are not merely changing their sourcing strategies; they are actively engaging with vendors to explore potential cost-saving measures, assessing alternative sourcing locations, and adjusting product lines as necessary. In its Q3 2025 earnings call, Costco executives flagged the necessity of such strategies in managing the repercussions of tariffs on imported goods, especially in a retail environment that is becoming increasingly price-sensitive.</w:t>
      </w:r>
      <w:r/>
    </w:p>
    <w:p>
      <w:r/>
      <w:r>
        <w:t>Interestingly, while Costco’s shift towards domestic sourcing reflects broader economic strategies, it also aligns with a growing "Buy Canadian" movement, which champions the support of local businesses and the fostering of domestic production. This is echoed in calls by industry experts to consider the quality standards and the economic benefits associated with Canadian-made products. A substantial portion of Kirkland’s success in Canada is already built on its Canadian-sourced items, thereby enhancing the brand's reputation and local affinity.</w:t>
      </w:r>
      <w:r/>
    </w:p>
    <w:p>
      <w:r/>
      <w:r>
        <w:t>As the spectre of tariff-induced price increases looms over the retail sector, Costco's increased focus on domestic sources is poised to cushion Canadian consumers against potential price spikes. While fluctuations in the market indicate that some increases in prices for imported goods are inevitable, the enhanced availability of Canadian-made Kirkland products might provide a much-needed buffer, ensuring continued access to quality goods at competitive rates.</w:t>
      </w:r>
      <w:r/>
    </w:p>
    <w:p>
      <w:r/>
      <w:r>
        <w:t>Evidence from recent agricultural and agri-food committee meetings in the House of Commons further illustrates Costco’s commitment to this strategy. Executives reported a 12% increase in the number of Kirkland Signature items available on shelves over the past four years, with 61% of these products now manufactured in Canada. Additionally, there has been a notable decrease in prices across hundreds of items since the beginning of 2023, showcasing Costco's proactive approach to stabilising costs amidst challenging economic conditions.</w:t>
      </w:r>
      <w:r/>
    </w:p>
    <w:p>
      <w:r/>
      <w:r>
        <w:t>As consumers navigate the evolving landscape of retail pricing influenced by tariffs, Costco’s commitment to amplifying its Canadian-sourced product lines resonates with a broader ethos—supporting local economies while also safeguarding consumer interests in the face of global market pressures.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w:t>
      </w:r>
      <w:r/>
    </w:p>
    <w:p>
      <w:pPr>
        <w:pStyle w:val="ListNumber"/>
        <w:spacing w:line="240" w:lineRule="auto"/>
        <w:ind w:left="720"/>
      </w:pPr>
      <w:r/>
      <w:r>
        <w:t>Paragraphs 3, 4</w:t>
      </w:r>
      <w:r/>
    </w:p>
    <w:p>
      <w:pPr>
        <w:pStyle w:val="ListNumber"/>
        <w:spacing w:line="240" w:lineRule="auto"/>
        <w:ind w:left="720"/>
      </w:pPr>
      <w:r/>
      <w:r>
        <w:t>Paragraphs 3, 4</w:t>
      </w:r>
      <w:r/>
    </w:p>
    <w:p>
      <w:pPr>
        <w:pStyle w:val="ListNumber"/>
        <w:spacing w:line="240" w:lineRule="auto"/>
        <w:ind w:left="720"/>
      </w:pPr>
      <w:r/>
      <w:r>
        <w:t>Paragraphs 6</w:t>
      </w:r>
      <w:r/>
    </w:p>
    <w:p>
      <w:pPr>
        <w:pStyle w:val="ListNumber"/>
        <w:spacing w:line="240" w:lineRule="auto"/>
        <w:ind w:left="720"/>
      </w:pPr>
      <w:r/>
      <w:r>
        <w:t>Paragraphs 6</w:t>
      </w:r>
      <w:r/>
    </w:p>
    <w:p>
      <w:pPr>
        <w:pStyle w:val="ListNumber"/>
        <w:spacing w:line="240" w:lineRule="auto"/>
        <w:ind w:left="720"/>
      </w:pPr>
      <w:r/>
      <w:r>
        <w:t>Paragraphs 6</w:t>
      </w:r>
      <w:r/>
    </w:p>
    <w:p>
      <w:pPr>
        <w:pStyle w:val="ListNumber"/>
        <w:spacing w:line="240" w:lineRule="auto"/>
        <w:ind w:left="720"/>
      </w:pPr>
      <w:r/>
      <w:r>
        <w:t>Paragraphs 5, 6</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https://thebusinessimmigrant.com/costco-canada-moves-to-beat-trump-tariffs-and-ramps-up-search-for-made-in-canada-kirkland-products/</w:t>
        </w:r>
      </w:hyperlink>
      <w:r>
        <w:t xml:space="preserve"> - Please view link - unable to able to access data</w:t>
      </w:r>
      <w:r/>
    </w:p>
    <w:p>
      <w:pPr>
        <w:pStyle w:val="ListNumber"/>
        <w:spacing w:line="240" w:lineRule="auto"/>
        <w:ind w:left="720"/>
      </w:pPr>
      <w:r/>
      <w:hyperlink r:id="rId11">
        <w:r>
          <w:rPr>
            <w:color w:val="0000EE"/>
            <w:u w:val="single"/>
          </w:rPr>
          <w:t>https://canadamadein.ca/made-in-canada-kirkland-signature-products-costco/</w:t>
        </w:r>
      </w:hyperlink>
      <w:r>
        <w:t xml:space="preserve"> - This article provides a list of Kirkland Signature products made in Canada, including maple syrup sourced from Quebec, honey supplied by Bee Maid, nut bars produced by Leclerc Foods, soy beverage crafted by Natura Foods, and shredded cheeses made with 100% Canadian milk. It highlights the benefits of supporting Canadian-made products, such as higher quality standards and support for local businesses. The article encourages readers to check product labels at Costco to discover more Canadian-made items.</w:t>
      </w:r>
      <w:r/>
    </w:p>
    <w:p>
      <w:pPr>
        <w:pStyle w:val="ListNumber"/>
        <w:spacing w:line="240" w:lineRule="auto"/>
        <w:ind w:left="720"/>
      </w:pPr>
      <w:r/>
      <w:hyperlink r:id="rId12">
        <w:r>
          <w:rPr>
            <w:color w:val="0000EE"/>
            <w:u w:val="single"/>
          </w:rPr>
          <w:t>https://money.ca/news/is-kirkland-canadian</w:t>
        </w:r>
      </w:hyperlink>
      <w:r>
        <w:t xml:space="preserve"> - This article discusses Costco's Kirkland Signature brand, clarifying that while Kirkland is not a Canadian brand, many of its products sold in Costco Canada locations are sourced from Canadian suppliers. It lists various Kirkland products made in Canada, including maple syrup, lasagna, honey, hummus, bread, pastries, soy beverage, yogurt, cheese, beef, pork, pickerel fillets, oysters, snacks, and clothing. The article also notes that during trade tensions, Costco continues to offer a range of both American and Canadian-made goods.</w:t>
      </w:r>
      <w:r/>
    </w:p>
    <w:p>
      <w:pPr>
        <w:pStyle w:val="ListNumber"/>
        <w:spacing w:line="240" w:lineRule="auto"/>
        <w:ind w:left="720"/>
      </w:pPr>
      <w:r/>
      <w:hyperlink r:id="rId13">
        <w:r>
          <w:rPr>
            <w:color w:val="0000EE"/>
            <w:u w:val="single"/>
          </w:rPr>
          <w:t>https://www.brit.co/kirkland-signature/</w:t>
        </w:r>
      </w:hyperlink>
      <w:r>
        <w:t xml:space="preserve"> - This article highlights several Kirkland Signature items that are worth purchasing before potential price increases due to tariffs. It mentions products like frozen fish, Thai Hom Mali Jasmine Rice, organic extra-virgin olive oil, nuts, maple syrup, and green tea. The article explains how tariffs on imports from countries like Norway, Thailand, the European Union, and Japan could lead to higher prices for these items, suggesting that stocking up now could be beneficial for consumers.</w:t>
      </w:r>
      <w:r/>
    </w:p>
    <w:p>
      <w:pPr>
        <w:pStyle w:val="ListNumber"/>
        <w:spacing w:line="240" w:lineRule="auto"/>
        <w:ind w:left="720"/>
      </w:pPr>
      <w:r/>
      <w:hyperlink r:id="rId14">
        <w:r>
          <w:rPr>
            <w:color w:val="0000EE"/>
            <w:u w:val="single"/>
          </w:rPr>
          <w:t>https://retailshout.com/warning-these-14-costco-groceries-are-about-to-spike-in-price/</w:t>
        </w:r>
      </w:hyperlink>
      <w:r>
        <w:t xml:space="preserve"> - This article warns Costco shoppers about potential price increases on various groceries due to new tariffs on imports from Canada and Mexico. It lists 14 items likely to see price hikes, including Kirkland Signature Blended Canadian Whisky, Roma Tomatoes, Canola Oil, Organic Frozen Strawberries, Colombian Coffee, Canadian Bacon, Organic Maple Syrup, and others. The article provides details on each product and how tariffs could impact their prices, advising consumers to consider stocking up before the increases take effect.</w:t>
      </w:r>
      <w:r/>
    </w:p>
    <w:p>
      <w:pPr>
        <w:pStyle w:val="ListNumber"/>
        <w:spacing w:line="240" w:lineRule="auto"/>
        <w:ind w:left="720"/>
      </w:pPr>
      <w:r/>
      <w:hyperlink r:id="rId15">
        <w:r>
          <w:rPr>
            <w:color w:val="0000EE"/>
            <w:u w:val="single"/>
          </w:rPr>
          <w:t>https://www.eatthis.com/kirkland-items-worth-stockpiling/</w:t>
        </w:r>
      </w:hyperlink>
      <w:r>
        <w:t xml:space="preserve"> - This article suggests several Kirkland Signature items that consumers might consider stockpiling before potential price increases due to tariffs. It mentions products like organic roasted seaweed snack packs, organic extra-virgin olive oil, Belgian chocolates, nuts, maple syrup, canned goods, frozen fish, and green tea. The article explains how tariffs on imports from various countries could lead to higher prices for these items, recommending that consumers purchase them in bulk now to avoid future price hikes.</w:t>
      </w:r>
      <w:r/>
    </w:p>
    <w:p>
      <w:pPr>
        <w:pStyle w:val="ListNumber"/>
        <w:spacing w:line="240" w:lineRule="auto"/>
        <w:ind w:left="720"/>
      </w:pPr>
      <w:r/>
      <w:hyperlink r:id="rId16">
        <w:r>
          <w:rPr>
            <w:color w:val="0000EE"/>
            <w:u w:val="single"/>
          </w:rPr>
          <w:t>https://www.ourcommons.ca/documentviewer/en/44-1/AGRI/meeting-91/evidence</w:t>
        </w:r>
      </w:hyperlink>
      <w:r>
        <w:t xml:space="preserve"> - This document presents evidence from a House of Commons agriculture and agri-food committee meeting, where Costco Canada executive Pierre Riel discussed the company's efforts to stabilize food prices. Riel mentioned that Costco has increased the number of Kirkland Signature items on shelves by 12% in the past four years and that 61% of Kirkland products are now manufactured in Canada. He also stated that Costco has decreased prices on hundreds of items since the start of 2023 and continues to do so where possible.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businessimmigrant.com/costco-canada-moves-to-beat-trump-tariffs-and-ramps-up-search-for-made-in-canada-kirkland-products/" TargetMode="External"/><Relationship Id="rId11" Type="http://schemas.openxmlformats.org/officeDocument/2006/relationships/hyperlink" Target="https://canadamadein.ca/made-in-canada-kirkland-signature-products-costco/" TargetMode="External"/><Relationship Id="rId12" Type="http://schemas.openxmlformats.org/officeDocument/2006/relationships/hyperlink" Target="https://money.ca/news/is-kirkland-canadian" TargetMode="External"/><Relationship Id="rId13" Type="http://schemas.openxmlformats.org/officeDocument/2006/relationships/hyperlink" Target="https://www.brit.co/kirkland-signature/" TargetMode="External"/><Relationship Id="rId14" Type="http://schemas.openxmlformats.org/officeDocument/2006/relationships/hyperlink" Target="https://retailshout.com/warning-these-14-costco-groceries-are-about-to-spike-in-price/" TargetMode="External"/><Relationship Id="rId15" Type="http://schemas.openxmlformats.org/officeDocument/2006/relationships/hyperlink" Target="https://www.eatthis.com/kirkland-items-worth-stockpiling/" TargetMode="External"/><Relationship Id="rId16" Type="http://schemas.openxmlformats.org/officeDocument/2006/relationships/hyperlink" Target="https://www.ourcommons.ca/documentviewer/en/44-1/AGRI/meeting-91/evid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