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MSC launches multimodal inland terminal near Paris to boost green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Shipping giant MSC has unveiled plans to capitalize on burgeoning opportunities in project cargo and breakbulk through its new inland freight terminal near Paris. This facility, officially known as the Paris-Bruyères MEDLOG Inland Terminal, is positioned as a pivotal multimodal hub that promises to enhance logistical efficiencies and stimulate economic growth across France.</w:t>
      </w:r>
      <w:r/>
    </w:p>
    <w:p>
      <w:r/>
      <w:r>
        <w:t>Located approximately 40 kilometres north of the French capital, the MEDLOG facility features a two-track rail terminal and a 230-metre-long river quay, which will enable heavy cargoes to be transported efficiently via road, rail, or barge. The terminal, which claims an operational capacity of 100,000 TEUs annually, is anticipated to significantly boost productivity and drive economic development in the Île-de-France region, a critical area for both domestic and international trade.</w:t>
      </w:r>
      <w:r/>
    </w:p>
    <w:p>
      <w:r/>
      <w:r>
        <w:t>MSC’s logistics branch has highlighted the terminal's potential to support the logistics sector's decarbonisation efforts, promising to cut down on road transport and its associated carbon emissions. Salvatore Prudente, Executive Director of MEDLOG, stated during an inaugural ceremony that the company is committed to investing in strategically located multimodal terminals. “When the opportunity arises, we invest without hesitation in this type of well-located and multimodal terminals, in order to better serve our clients through closer proximity to their facilities," he noted, emphasising both service improvement and environmental considerations.</w:t>
      </w:r>
      <w:r/>
    </w:p>
    <w:p>
      <w:r/>
      <w:r>
        <w:t>The terminal's development aligns with broader infrastructural goals, including the Port 2000 project at Le Havre, which seeks to reinforce the port's status as a key gateway for Northwest Europe. The construction of the MEDLOG Inland Terminal was initiated in September 2023 and is slated for completion by the end of 2024. It is expected to handle a diverse range of goods, such as containers, bulk, swap bodies, and heavy parcels. The project is also poised to create over 1,000 jobs, further underlining its significance within the local economy.</w:t>
      </w:r>
      <w:r/>
    </w:p>
    <w:p>
      <w:r/>
      <w:r>
        <w:t>In a recent statement, the company reiterated its focus on sustainability and the green agenda, which is reflected in the operational plans for the new terminal. The facility aims to reduce carbon emissions associated with cargo transport, contributing to a greener logistics corridor along the Seine axis. As the terminal approaches its operational debut, its anticipated success could provide a model for future logistics developments across France and beyond.</w:t>
      </w:r>
      <w:r/>
    </w:p>
    <w:p>
      <w:r/>
      <w:r>
        <w:t>Ultimately, MSC's forward-looking investment in the MEDLOG Inland Terminal at Bruyères-sur-Oise may not only enhance its logistical operations but could serve as a catalyst for widespread economic benefits throughout the Île-de-France region and the wider French economy. As more details emerge and construction progresses, the industry will be watching closely to see how this new infrastructure will shape the landscape of European supply chains.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MSC Announcement on Multimodal Terminal</w:t>
      </w:r>
      <w:r/>
    </w:p>
    <w:p>
      <w:pPr>
        <w:pStyle w:val="ListNumber"/>
        <w:spacing w:line="240" w:lineRule="auto"/>
        <w:ind w:left="720"/>
      </w:pPr>
      <w:r/>
      <w:r>
        <w:t>HAROPA PORT and MEDLOG Joint Project Details</w:t>
      </w:r>
      <w:r/>
    </w:p>
    <w:p>
      <w:pPr>
        <w:pStyle w:val="ListNumber"/>
        <w:spacing w:line="240" w:lineRule="auto"/>
        <w:ind w:left="720"/>
      </w:pPr>
      <w:r/>
      <w:r>
        <w:t>Economic Impact and Employment Opportunities from Terminal Development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https://www.projectcargojournal.com/transport-installation/2025/06/13/project-and-breakbulk-at-mscs-paris-hub-can-propel-french-economy/</w:t>
        </w:r>
      </w:hyperlink>
      <w:r>
        <w:t xml:space="preserve"> - Please view link - unable to able to access data</w:t>
      </w:r>
      <w:r/>
    </w:p>
    <w:p>
      <w:pPr>
        <w:pStyle w:val="ListNumber"/>
        <w:spacing w:line="240" w:lineRule="auto"/>
        <w:ind w:left="720"/>
      </w:pPr>
      <w:r/>
      <w:hyperlink r:id="rId11">
        <w:r>
          <w:rPr>
            <w:color w:val="0000EE"/>
            <w:u w:val="single"/>
          </w:rPr>
          <w:t>https://www.msc.com/fr/newsroom/news/2024/july/msc-invests-in-multimodal-terminal-adjacent-to-paris-via-medlog</w:t>
        </w:r>
      </w:hyperlink>
      <w:r>
        <w:t xml:space="preserve"> - In July 2024, MSC's logistics arm, MEDLOG, announced the commencement of a new multimodal terminal near Paris. This facility aims to enhance rail and barge connections for regional importers and exporters, complementing the Port 2000 site in Le Havre. The project targets handling one million TEUs annually by 2027 and is expected to create over 1,000 jobs. The terminal is designed to support logistics decarbonisation by reducing road transport and associated carbon emissions. Scheduled for completion in 2024, it will offer services such as container maintenance, liquid cargo solutions, and project cargo handling.</w:t>
      </w:r>
      <w:r/>
    </w:p>
    <w:p>
      <w:pPr>
        <w:pStyle w:val="ListNumber"/>
        <w:spacing w:line="240" w:lineRule="auto"/>
        <w:ind w:left="720"/>
      </w:pPr>
      <w:r/>
      <w:hyperlink r:id="rId12">
        <w:r>
          <w:rPr>
            <w:color w:val="0000EE"/>
            <w:u w:val="single"/>
          </w:rPr>
          <w:t>https://www.haropaport.com/en/news/foundation-stone-laid-future-bruyeres-sur-oise-trimodal-terminal</w:t>
        </w:r>
      </w:hyperlink>
      <w:r>
        <w:t xml:space="preserve"> - In September 2023, the foundation stone for the MEDLOG Inland Terminal Paris-Bruyères was laid at the Bruyères-sur-Oise terminal. This marked the end of construction of the rail-served platform by HAROPA PORT and the start of works by MEDLOG. The terminal aims to connect to MSC's maritime terminal in Le Havre, serving the Île-de-France region and the national hinterland via rail. It will handle various goods, including containers, bulk, swap bodies, and heavy parcels, and offer services like container maintenance and repair. The terminal is expected to be operational by early 2025.</w:t>
      </w:r>
      <w:r/>
    </w:p>
    <w:p>
      <w:pPr>
        <w:pStyle w:val="ListNumber"/>
        <w:spacing w:line="240" w:lineRule="auto"/>
        <w:ind w:left="720"/>
      </w:pPr>
      <w:r/>
      <w:hyperlink r:id="rId13">
        <w:r>
          <w:rPr>
            <w:color w:val="0000EE"/>
            <w:u w:val="single"/>
          </w:rPr>
          <w:t>https://breakbulk.news/msc-breaks-ground-on-multimodal-terminal-near-paris-via-medlog/</w:t>
        </w:r>
      </w:hyperlink>
      <w:r>
        <w:t xml:space="preserve"> - MSC's logistics arm, MEDLOG, has initiated the construction of the MEDLOG Inland Terminal Paris-Bruyères, a multimodal platform in the Paris region. This project is part of a broader renovation at the Port 2000 site in Le Havre, aiming to strengthen Le Havre's role as a Northwest Europe gateway. The terminal is designed to provide improved infrastructure via rail and barge, enabling logistics decarbonisation for customers in the Paris and Greater East region. It is scheduled for completion in 2024 and will offer services such as container maintenance and repair, liquid cargo solutions, and project cargo handling.</w:t>
      </w:r>
      <w:r/>
    </w:p>
    <w:p>
      <w:pPr>
        <w:pStyle w:val="ListNumber"/>
        <w:spacing w:line="240" w:lineRule="auto"/>
        <w:ind w:left="720"/>
      </w:pPr>
      <w:r/>
      <w:hyperlink r:id="rId14">
        <w:r>
          <w:rPr>
            <w:color w:val="0000EE"/>
            <w:u w:val="single"/>
          </w:rPr>
          <w:t>https://container-news.com/msc-breaks-ground-on-new-multimodal-terminal-in-france/</w:t>
        </w:r>
      </w:hyperlink>
      <w:r>
        <w:t xml:space="preserve"> - In July 2024, MSC's logistics division, MEDLOG, began construction on a new multimodal platform in the Paris region. The MEDLOG Inland Terminal Paris-Bruyères is part of a broader redevelopment project at the Port 2000 site in Le Havre, aiming to provide rail and barge connections for regional importers and exporters. The project targets handling one million TEUs annually by 2027 and creating over 1,000 jobs. The terminal is designed to support logistics decarbonisation by reducing road transport and associated carbon emissions. It is scheduled for completion in 2024 and will offer services such as container maintenance and repair, liquid cargo handling, and project cargo management.</w:t>
      </w:r>
      <w:r/>
    </w:p>
    <w:p>
      <w:pPr>
        <w:pStyle w:val="ListNumber"/>
        <w:spacing w:line="240" w:lineRule="auto"/>
        <w:ind w:left="720"/>
      </w:pPr>
      <w:r/>
      <w:hyperlink r:id="rId15">
        <w:r>
          <w:rPr>
            <w:color w:val="0000EE"/>
            <w:u w:val="single"/>
          </w:rPr>
          <w:t>https://www.ajot.com/news/launch-of-the-bruyeres-sur-oise-trimodal-hub-project-to-strengthen-the-green-multimodal-logistics-corridor-along-the-seine-axis-france</w:t>
        </w:r>
      </w:hyperlink>
      <w:r>
        <w:t xml:space="preserve"> - In September 2023, HAROPA PORT launched the Bruyères-sur-Oise trimodal hub project to strengthen the green multimodal logistics corridor along the Seine axis. The project aims to create a new multimodal platform 40 km from Paris, serving both regional and national hinterlands via rail connections. MEDLOG, the logistics arm of MSC, was awarded the site and began work in October 2023, with commissioning scheduled for the end of the third quarter of 2024. The platform will handle various goods, including containers, bulk, swap bodies, and heavy parcels, and offer services like container maintenance and repair.</w:t>
      </w:r>
      <w:r/>
    </w:p>
    <w:p>
      <w:pPr>
        <w:pStyle w:val="ListNumber"/>
        <w:spacing w:line="240" w:lineRule="auto"/>
        <w:ind w:left="720"/>
      </w:pPr>
      <w:r/>
      <w:hyperlink r:id="rId16">
        <w:r>
          <w:rPr>
            <w:color w:val="0000EE"/>
            <w:u w:val="single"/>
          </w:rPr>
          <w:t>https://www.supplychainbrain.com/articles/40091-medlog-breaks-ground-on-new-multimodal-terminal-near-paris</w:t>
        </w:r>
      </w:hyperlink>
      <w:r>
        <w:t xml:space="preserve"> - In July 2024, MEDLOG, the logistics arm of MSC, broke ground on a new multimodal terminal near Paris, France. The MEDLOG Inland Terminal Paris-Bruyères project aims to facilitate rail and barge transportation of goods across the Greater East and Paris region, with trucks handling the last-mile portion of the journey. The project targets handling one million TEUs annually by 2027 and is scheduled for completion by the end of 2024. The terminal will offer services such as container maintenance and repair, liquid cargo solutions, and container refurbishment for food exports.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jectcargojournal.com/transport-installation/2025/06/13/project-and-breakbulk-at-mscs-paris-hub-can-propel-french-economy/" TargetMode="External"/><Relationship Id="rId11" Type="http://schemas.openxmlformats.org/officeDocument/2006/relationships/hyperlink" Target="https://www.msc.com/fr/newsroom/news/2024/july/msc-invests-in-multimodal-terminal-adjacent-to-paris-via-medlog" TargetMode="External"/><Relationship Id="rId12" Type="http://schemas.openxmlformats.org/officeDocument/2006/relationships/hyperlink" Target="https://www.haropaport.com/en/news/foundation-stone-laid-future-bruyeres-sur-oise-trimodal-terminal" TargetMode="External"/><Relationship Id="rId13" Type="http://schemas.openxmlformats.org/officeDocument/2006/relationships/hyperlink" Target="https://breakbulk.news/msc-breaks-ground-on-multimodal-terminal-near-paris-via-medlog/" TargetMode="External"/><Relationship Id="rId14" Type="http://schemas.openxmlformats.org/officeDocument/2006/relationships/hyperlink" Target="https://container-news.com/msc-breaks-ground-on-new-multimodal-terminal-in-france/" TargetMode="External"/><Relationship Id="rId15" Type="http://schemas.openxmlformats.org/officeDocument/2006/relationships/hyperlink" Target="https://www.ajot.com/news/launch-of-the-bruyeres-sur-oise-trimodal-hub-project-to-strengthen-the-green-multimodal-logistics-corridor-along-the-seine-axis-france" TargetMode="External"/><Relationship Id="rId16" Type="http://schemas.openxmlformats.org/officeDocument/2006/relationships/hyperlink" Target="https://www.supplychainbrain.com/articles/40091-medlog-breaks-ground-on-new-multimodal-terminal-near-par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