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accelerates stroke diagnosis and treatment, improving outcomes and easing radiologist workload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Stroke remains a critical health challenge in the United States, with approximately 800,000 people affected annually, often resulting in death or lasting disability. Prompt diagnosis and treatment are paramount, as brain tissue loss occurs rapidly once a stroke begins. However, traditional diagnostic methods hinge on complex and time-consuming imaging techniques such as Magnetic Resonance Imaging (MRI) and Computed Tomography (CT) scans. These require expert interpretation, which is increasingly hampered by radiologist workload, workforce shortages, and burnout, leading to delays that can curtail treatment options and worsen outcomes.</w:t>
      </w:r>
      <w:r/>
    </w:p>
    <w:p>
      <w:r/>
      <w:r>
        <w:t>In this landscape, artificial intelligence (AI) is emerging as a transformative force in stroke management, promising to accelerate diagnostic processes, enhance accuracy, and optimise clinical workflows. For instance, the Deep Resolve Swift Brain MRI protocol, implemented at Can Tho S.I.S International General Hospital, exemplifies AI’s capability to drastically reduce scan times to under two minutes, with total patient time below five minutes, integrating multiple imaging contrasts critical for distinguishing ischemic from hemorrhagic strokes. Dr. Khong Tri Quach, a neuroradiologist involved in its use, emphasises that the speed gain does not compromise image clarity, enabling earlier treatment initiation and improved patient outcomes.</w:t>
      </w:r>
      <w:r/>
    </w:p>
    <w:p>
      <w:r/>
      <w:r>
        <w:t>These clinical benefits are supported by economic data demonstrating AI’s strong return on investment (ROI) in radiology. Research from Bayer AG quantified a five-year ROI of 451%, rising to 791% when accounting for radiologists' reclaimed time from efficiencies in triage, reading, and reporting. Such efficiencies translate into recovering dozens of workdays annually, allowing radiologists to focus on complex or urgent cases, while AI flags critical findings and automates routine tasks. This dual impact on clinical throughput and financial performance is especially pertinent given the pressures of the US healthcare system.</w:t>
      </w:r>
      <w:r/>
    </w:p>
    <w:p>
      <w:r/>
      <w:r>
        <w:t>Beyond speed and cost benefits, AI enhances stroke detection through automated reading of brain scans, including CT angiography to identify large vessel occlusions and perfusion imaging to characterise ischemic core and penumbra. AI algorithms also detect intracranial hemorrhages with improved accuracy, reducing missed diagnoses. Studies show that AI integration can cut the time from patient arrival to treatment by over an hour, as reported by NHS England, positively influencing stroke recovery rates—with patients recovering with little or no disability increasing from 16% to 48% after AI adoption.</w:t>
      </w:r>
      <w:r/>
    </w:p>
    <w:p>
      <w:r/>
      <w:r>
        <w:t>Real-time AI stroke detection systems further augment diagnostic accuracy by identifying subtle abnormalities that human radiologists may overlook, thus lowering the risk of misdiagnosis. Additionally, AI-driven decision support enhances access to specialised care in remote areas, bridging gaps in resource distribution. The use of cloud-based AI platforms supports secure data sharing and interoperability with hospital information systems and electronic health records, ensuring compliance with patient privacy regulations such as HIPAA while streamlining coordination across care teams.</w:t>
      </w:r>
      <w:r/>
    </w:p>
    <w:p>
      <w:r/>
      <w:r>
        <w:t>Operationally, AI-driven workflow automation is revolutionising stroke management by reducing bottlenecks in emergency imaging and front-office functions like patient triage and scheduling. Technologies like conversational AI manage high patient call volumes efficiently, expediting access to urgent imaging essential for timely intervention. Furthermore, AI's capacity to automatically triage imaging cases allows radiologists to prioritise urgent scans, lessening cognitive load and combating burnout—an issue underscored by experiences in the Norwegian Vestre Viken Health Trust with Philips AI Manager, where AI reduced workload by filtering out non-critical scans.</w:t>
      </w:r>
      <w:r/>
    </w:p>
    <w:p>
      <w:r/>
      <w:r>
        <w:t>For US healthcare providers considering AI implementation, several factors warrant attention. AI solutions must be tailored to institutional workflows, patient volumes, and existing infrastructure, ensuring seamless integration with radiology PACS, RIS, and EHR systems. Compliance with regulatory standards for data privacy and security is non-negotiable, with encryption and strict access controls essential. Equally important is investing in training and change management to familiarise radiologists and support staff with AI tools and workflow adjustments, fostering smooth adoption and maximising benefit.</w:t>
      </w:r>
      <w:r/>
    </w:p>
    <w:p>
      <w:r/>
      <w:r>
        <w:t>The future of stroke care in the US is poised to benefit significantly from AI technologies. By reducing diagnostic time and automating routine assessments, AI not only accelerates patient treatment but also allows clinicians to concentrate on complex diagnostic challenges and patient care. Moreover, enhanced detection of previously missed abnormalities ensures better follow-up and treatment adherence, ultimately improving patient outcomes and hospital revenue streams. Given the ongoing financial constraints and staffing shortages in healthcare, AI presents a compelling solution for delivering timely, efficient, and high-quality stroke management.</w:t>
      </w:r>
      <w:r/>
    </w:p>
    <w:p>
      <w:r/>
      <w:r>
        <w:t>In conclusion, AI integration in stroke diagnosis and management represents a crucial advancement for US healthcare systems. By expediting imaging and interpretation, reducing clinician burden, and supporting clinical decision-making, AI tools can transform stroke care pathways—offering faster intervention, improved survival and recovery rates, and operational efficiencies that address the pressing challenges of modern healthcare delivery. Thoughtful investment backed by ROI data and strategic workflow integration will be key to realising the full potential of AI in combating the urgent public health burden of stroke.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https://www.simbo.ai/blog/the-importance-of-ai-in-stroke-management-a-case-study-of-its-effectiveness-in-accelerating-diagnostic-processes-3080217/</w:t>
        </w:r>
      </w:hyperlink>
      <w:r>
        <w:t xml:space="preserve"> - Please view link - unable to able to access data</w:t>
      </w:r>
      <w:r/>
    </w:p>
    <w:p>
      <w:pPr>
        <w:pStyle w:val="ListNumber"/>
        <w:spacing w:line="240" w:lineRule="auto"/>
        <w:ind w:left="720"/>
      </w:pPr>
      <w:r/>
      <w:hyperlink r:id="rId11">
        <w:r>
          <w:rPr>
            <w:color w:val="0000EE"/>
            <w:u w:val="single"/>
          </w:rPr>
          <w:t>https://www.harmonywellness.net/posts/ai-in-stroke-care-revolutionizing-diagnosis-treatment-outcomes</w:t>
        </w:r>
      </w:hyperlink>
      <w:r>
        <w:t xml:space="preserve"> - This article discusses how artificial intelligence (AI) is transforming stroke care by enhancing rapid diagnosis, treatment selection, and outcome prediction. It highlights AI's role in automating the detection of large vessel occlusions (LVOs) on CT angiography, identifying ischemic core and penumbra through perfusion imaging, and accurately detecting intracranial hemorrhages. The integration of AI in stroke management aims to expedite interventions and improve patient outcomes, addressing the critical time factor in stroke care.</w:t>
      </w:r>
      <w:r/>
    </w:p>
    <w:p>
      <w:pPr>
        <w:pStyle w:val="ListNumber"/>
        <w:spacing w:line="240" w:lineRule="auto"/>
        <w:ind w:left="720"/>
      </w:pPr>
      <w:r/>
      <w:hyperlink r:id="rId12">
        <w:r>
          <w:rPr>
            <w:color w:val="0000EE"/>
            <w:u w:val="single"/>
          </w:rPr>
          <w:t>https://www.england.nhs.uk/blog/how-artificial-intelligence-is-helping-to-speed-up-the-diagnosis-and-treatment-of-stroke-patients/</w:t>
        </w:r>
      </w:hyperlink>
      <w:r>
        <w:t xml:space="preserve"> - This blog post from NHS England details how AI software is significantly reducing the time required to process and interpret brain scans, enabling clinicians to make faster treatment decisions. It reports a reduction of over 60 minutes in the time between a patient presenting with a stroke and receiving treatment. The post also notes a tripling in the number of stroke patients recovering with no or only slight disability, from 16% to 48%, following the implementation of AI technology.</w:t>
      </w:r>
      <w:r/>
    </w:p>
    <w:p>
      <w:pPr>
        <w:pStyle w:val="ListNumber"/>
        <w:spacing w:line="240" w:lineRule="auto"/>
        <w:ind w:left="720"/>
      </w:pPr>
      <w:r/>
      <w:hyperlink r:id="rId13">
        <w:r>
          <w:rPr>
            <w:color w:val="0000EE"/>
            <w:u w:val="single"/>
          </w:rPr>
          <w:t>https://www.magazine.medicaltourism.com/article/leaders-in-real-time-ai-based-stroke-detection</w:t>
        </w:r>
      </w:hyperlink>
      <w:r>
        <w:t xml:space="preserve"> - This article explores the advancements in real-time AI-based stroke detection, emphasizing the benefits of AI-powered systems in processing brain scans rapidly to identify stroke indicators such as blockages or hemorrhages within minutes. It discusses how AI algorithms can detect subtle abnormalities that may be overlooked by human radiologists, enhancing diagnostic accuracy and reducing the risk of misdiagnosis. The integration of AI in stroke care also facilitates automated decision support and improves access to specialized care, particularly in remote areas.</w:t>
      </w:r>
      <w:r/>
    </w:p>
    <w:p>
      <w:pPr>
        <w:pStyle w:val="ListNumber"/>
        <w:spacing w:line="240" w:lineRule="auto"/>
        <w:ind w:left="720"/>
      </w:pPr>
      <w:r/>
      <w:hyperlink r:id="rId14">
        <w:r>
          <w:rPr>
            <w:color w:val="0000EE"/>
            <w:u w:val="single"/>
          </w:rPr>
          <w:t>https://www.nymc.edu/newsroom/stories/ai-and-stroke-detection-and-management.php</w:t>
        </w:r>
      </w:hyperlink>
      <w:r>
        <w:t xml:space="preserve"> - This article from New York Medical College highlights a study revealing how integrating artificial intelligence (AI) in stroke detection could revolutionize stroke care by ensuring faster, more precise interventions. The study suggests that AI can quickly identify acute strokes on CT scans, acting as a critical tool to accelerate life-saving treatments. It emphasizes the importance of harnessing technological innovations to support clinical expertise and provide the highest level of care in stroke management.</w:t>
      </w:r>
      <w:r/>
    </w:p>
    <w:p>
      <w:pPr>
        <w:pStyle w:val="ListNumber"/>
        <w:spacing w:line="240" w:lineRule="auto"/>
        <w:ind w:left="720"/>
      </w:pPr>
      <w:r/>
      <w:hyperlink r:id="rId15">
        <w:r>
          <w:rPr>
            <w:color w:val="0000EE"/>
            <w:u w:val="single"/>
          </w:rPr>
          <w:t>https://www.henryford.com/blog/2024/04/how-ai-is-helping-experts-care-for-stroke-patients</w:t>
        </w:r>
      </w:hyperlink>
      <w:r>
        <w:t xml:space="preserve"> - This blog post from Henry Ford Health discusses how artificial intelligence (AI) is assisting doctors in identifying stroke patients sooner, thereby reducing the time between symptom onset, diagnosis, and treatment. It details the use of AI programs like RapidAI® to decrease the time to stroke diagnosis and treatment. The article also highlights the combination of current AI programs and opportunities for AI in post-stroke care, positioning patients to receive life-saving care in a timely manner.</w:t>
      </w:r>
      <w:r/>
    </w:p>
    <w:p>
      <w:pPr>
        <w:pStyle w:val="ListNumber"/>
        <w:spacing w:line="240" w:lineRule="auto"/>
        <w:ind w:left="720"/>
      </w:pPr>
      <w:r/>
      <w:hyperlink r:id="rId16">
        <w:r>
          <w:rPr>
            <w:color w:val="0000EE"/>
            <w:u w:val="single"/>
          </w:rPr>
          <w:t>https://mayomagazine.mayoclinic.org/2025/01/ai-in-stroke-care/</w:t>
        </w:r>
      </w:hyperlink>
      <w:r>
        <w:t xml:space="preserve"> - This article from Mayo Clinic Magazine discusses how artificial intelligence (AI) is transforming stroke care by significantly reducing the time required to process and interpret brain scans. It explains that AI algorithms can rapidly scan hundreds of CT images, identifying abnormalities in seconds, compared to the manual process that could take up to an hour. The integration of AI in stroke care not only speeds up diagnosis but also streamlines communication among healthcare teams, leading to timely interventions and improved patient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the-importance-of-ai-in-stroke-management-a-case-study-of-its-effectiveness-in-accelerating-diagnostic-processes-3080217/" TargetMode="External"/><Relationship Id="rId11" Type="http://schemas.openxmlformats.org/officeDocument/2006/relationships/hyperlink" Target="https://www.harmonywellness.net/posts/ai-in-stroke-care-revolutionizing-diagnosis-treatment-outcomes" TargetMode="External"/><Relationship Id="rId12" Type="http://schemas.openxmlformats.org/officeDocument/2006/relationships/hyperlink" Target="https://www.england.nhs.uk/blog/how-artificial-intelligence-is-helping-to-speed-up-the-diagnosis-and-treatment-of-stroke-patients/" TargetMode="External"/><Relationship Id="rId13" Type="http://schemas.openxmlformats.org/officeDocument/2006/relationships/hyperlink" Target="https://www.magazine.medicaltourism.com/article/leaders-in-real-time-ai-based-stroke-detection" TargetMode="External"/><Relationship Id="rId14" Type="http://schemas.openxmlformats.org/officeDocument/2006/relationships/hyperlink" Target="https://www.nymc.edu/newsroom/stories/ai-and-stroke-detection-and-management.php" TargetMode="External"/><Relationship Id="rId15" Type="http://schemas.openxmlformats.org/officeDocument/2006/relationships/hyperlink" Target="https://www.henryford.com/blog/2024/04/how-ai-is-helping-experts-care-for-stroke-patients" TargetMode="External"/><Relationship Id="rId16" Type="http://schemas.openxmlformats.org/officeDocument/2006/relationships/hyperlink" Target="https://mayomagazine.mayoclinic.org/2025/01/ai-in-stroke-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