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TexPro to showcase real-time sourcing intelligence at Source Fashion 2025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TexPro, a leading sourcing intelligence platform dedicated to the global textile and apparel industry, is scheduled to participate in Source Fashion 2025, Europe’s foremost responsible sourcing event, which will take place from July 8 to 10 at The Grand Hall, Olympia London. Visitors can find TexPro at booth K14, where they will have the opportunity to engage directly with the platform’s experts and experience its advanced features firsthand, gaining insight into how TexPro empowers businesses amid the rapidly evolving global market landscape.</w:t>
      </w:r>
      <w:r/>
    </w:p>
    <w:p>
      <w:r/>
      <w:r>
        <w:t>Developed to serve as a comprehensive business intelligence solution, TexPro caters to a broad spectrum of sectors within the textile and apparel supply chain, including textiles, apparel, footwear, leather, home textiles, and fashion accessories. The platform delivers dynamic, reliable data supporting various functions such as sourcing, procurement, trade planning, logistics, and environmental, social, and governance (ESG) compliance. Its analytical tools convert intricate datasets into actionable insights presented via interactive tables and charts, enabling agile and well-informed decision-making.</w:t>
      </w:r>
      <w:r/>
    </w:p>
    <w:p>
      <w:r/>
      <w:r>
        <w:t>At the event, TexPro will highlight its real-time data tracking capabilities across multiple dimensions of the textile supply chain. This includes monitoring raw material prices for over 90 feedstocks, 240 fibres, and 350 yarns spanning more than 25 markets. Additionally, the platform offers in-depth trade data covering over 100 reporting countries and 150 partner nations. It keeps users informed about tariff and non-tariff regulatory changes in over 80 countries and supplies macroeconomic indicators from upwards of 70 key production regions. Importantly, TexPro’s tools also support sustainability-focused sourcing strategies, addressing the growing industry imperative towards ESG compliance.</w:t>
      </w:r>
      <w:r/>
    </w:p>
    <w:p>
      <w:r/>
      <w:r>
        <w:t>Source Fashion 2025 will take place against the backdrop of ongoing global trade tensions, inflationary pressures, and supply chain disruptions. The event is centred on themes of resilience, innovation, and ethical growth within the textile and apparel industry. TexPro’s participation aligns closely with these themes by providing exhibitors and attendees with critical market intelligence to help navigate volatility and maintain competitive advantage. The platform’s nature as a one-stop sourcing intelligence tool is especially pertinent, offering strategic insight amid a landscape marked by uncertainty.</w:t>
      </w:r>
      <w:r/>
    </w:p>
    <w:p>
      <w:r/>
      <w:r>
        <w:t>TexPro’s broader positioning in the market underscores its role not only as a data provider but as an essential strategic partner for industry professionals. Beyond price tracking and trade analytics, the platform facilitates comprehensive business development planning, competitor analysis, and logistical optimisation. It delivers intelligence on inflation, tariff structures, non-tariff barriers, and wider industry trends—elements crucial to driving smarter sourcing decisions and fostering sustainable growth.</w:t>
      </w:r>
      <w:r/>
    </w:p>
    <w:p>
      <w:r/>
      <w:r>
        <w:t>Participation in Source Fashion 2025 will also serve to raise awareness of TexPro’s capabilities among European and global sourcing professionals. As the industry increasingly demands solutions that integrate market intelligence with ESG compliance, TexPro’s data-driven approach offers a timely resource for those aiming to blend profitability with responsible sourcing.</w:t>
      </w:r>
      <w:r/>
    </w:p>
    <w:p>
      <w:r/>
      <w:r>
        <w:t>Overall, TexPro’s involvement in Source Fashion represents not only an opportunity for the platform to demonstrate its technological innovation but also reflects the sector’s broader push towards data-enabled, sustainable sourcing strategies. With its detailed intelligence across multiple facets of the textile and apparel supply chain, TexPro continues to position itself as an indispensable tool for navigating the complexities of global trade and supply dynamics in this vital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https://www.fibre2fashion.com/news/textile-news/texpro-to-drive-smarter-sourcing-strategies-at-source-fashion-303701-newsdetails.htm</w:t>
        </w:r>
      </w:hyperlink>
      <w:r>
        <w:t xml:space="preserve"> - Please view link - unable to able to access data</w:t>
      </w:r>
      <w:r/>
    </w:p>
    <w:p>
      <w:pPr>
        <w:pStyle w:val="ListNumber"/>
        <w:spacing w:line="240" w:lineRule="auto"/>
        <w:ind w:left="720"/>
      </w:pPr>
      <w:r/>
      <w:hyperlink r:id="rId10">
        <w:r>
          <w:rPr>
            <w:color w:val="0000EE"/>
            <w:u w:val="single"/>
          </w:rPr>
          <w:t>https://www.fibre2fashion.com/news/textile-news/texpro-to-drive-smarter-sourcing-strategies-at-source-fashion-303701-newsdetails.htm</w:t>
        </w:r>
      </w:hyperlink>
      <w:r>
        <w:t xml:space="preserve"> - TexPro, a leading sourcing intelligence platform for the global textile and apparel industry, is set to participate in Source Fashion, Europe's premier responsible sourcing show, from July 8–10, 2025, at The Grand Hall, Olympia London. Attendees can visit TexPro at booth K14 to experience the platform's features firsthand and understand how it empowers businesses with deep market knowledge in a rapidly changing global landscape. Developed as a comprehensive business intelligence solution, TexPro equips professionals in textiles, apparel, footwear, leather, home textiles, and fashion accessories sectors with reliable and dynamic data for sourcing, procurement, trade planning, logistics, ESG compliance, and more. Its built-in analytical tools convert complex datasets into actionable insights using interactive tables and charts, supporting agile and informed decision-making. At Source Fashion, TexPro will showcase its robust sourcing intelligence capabilities designed for the textile and apparel sector. The platform offers real-time tracking of raw material prices across 90 feedstocks, 240 fibres, and 350 yarns in over 25 markets. It provides detailed trade data for over 100 reporting and 150 partner countries, tracks tariff and non-tariff changes in over 80 countries, and delivers macroeconomic indicators for over 70 key producers. TexPro also supports ESG compliance and sustainability-focused sourcing strategies. Held amid persistent global trade tensions, inflationary pressures, and supply chain disruptions, this year's Source Fashion will focus on resilience, innovation, and ethical growth strategies. TexPro's participation aligns seamlessly with the event's theme of thriving amid volatility, offering exhibitors and visitors an indispensable tool for strategic planning and competitive advantage.</w:t>
      </w:r>
      <w:r/>
    </w:p>
    <w:p>
      <w:pPr>
        <w:pStyle w:val="ListNumber"/>
        <w:spacing w:line="240" w:lineRule="auto"/>
        <w:ind w:left="720"/>
      </w:pPr>
      <w:r/>
      <w:hyperlink r:id="rId11">
        <w:r>
          <w:rPr>
            <w:color w:val="0000EE"/>
            <w:u w:val="single"/>
          </w:rPr>
          <w:t>https://www.source-fashion.com/exhibitors/texpro-sourcing-intelligence</w:t>
        </w:r>
      </w:hyperlink>
      <w:r>
        <w:t xml:space="preserve"> - TexPro, a sourcing intelligence platform, is listed as an exhibitor at Source Fashion 2025, scheduled from July 8–10, 2025, at The Grand Hall, Olympia London. The exhibitor details include the booth location (K14) and the company's address in Ahmedabad, India. This listing provides attendees with information on where to find TexPro during the event and how to contact them.</w:t>
      </w:r>
      <w:r/>
    </w:p>
    <w:p>
      <w:pPr>
        <w:pStyle w:val="ListNumber"/>
        <w:spacing w:line="240" w:lineRule="auto"/>
        <w:ind w:left="720"/>
      </w:pPr>
      <w:r/>
      <w:hyperlink r:id="rId12">
        <w:r>
          <w:rPr>
            <w:color w:val="0000EE"/>
            <w:u w:val="single"/>
          </w:rPr>
          <w:t>https://www.fibre2fashion.com/market-intelligence/texpro-textile-and-apparel/</w:t>
        </w:r>
      </w:hyperlink>
      <w:r>
        <w:t xml:space="preserve"> - TexPro is a comprehensive market intelligence tool tailored for the textile and apparel sector, encompassing textiles, apparel, footwear, leather, fashion accessories, and home textiles. It serves as a one-stop solution for sourcing and procurement intelligence, supply chain trend analysis, logistics planning, competitor and potential customer analysis, and business development planning. The platform offers insights into raw material prices, global trade analysis, inflation, ESG policies and compliances, financial performance analysis, tariff structures, non-tariff barriers, industry trends, and growth indicators. TexPro's inbuilt business intelligence tools render dynamic analysis of data in the form of tables and various types of charts for a complete understanding of market trends. As an online business intelligence dashboard with a central market research database, TexPro provides easy-to-access raw and analytical data for flexible operation on various systems globally, facilitating better decision-making.</w:t>
      </w:r>
      <w:r/>
    </w:p>
    <w:p>
      <w:pPr>
        <w:pStyle w:val="ListNumber"/>
        <w:spacing w:line="240" w:lineRule="auto"/>
        <w:ind w:left="720"/>
      </w:pPr>
      <w:r/>
      <w:hyperlink r:id="rId13">
        <w:r>
          <w:rPr>
            <w:color w:val="0000EE"/>
            <w:u w:val="single"/>
          </w:rPr>
          <w:t>https://texworld-paris.fr.messefrankfurt.com/paris/en/event.html</w:t>
        </w:r>
      </w:hyperlink>
      <w:r>
        <w:t xml:space="preserve"> - Texworld Apparel Sourcing Paris is a prominent trade show held twice a year in Paris, bringing together a thousand exhibitors from the fashion industry. The event offers professional buyers from around the world a sourcing platform with a wide variety of products, ranging from basics to the most creative and qualitative. The show features international weavers from countries such as Bangladesh, China, India, Japan, and Turkey, divided into several sectors including cotton, drapery &amp; tailoring, embroidery &amp; lace, jacquard, knitted fabrics, linen &amp; hemp, prints, shirting, silk, sportswear &amp; functional fabrics, trims &amp; accessories, wool, and denim. Additionally, the event hosts the Yarn Expo Pavilion, showcasing a diverse range of yarns and fibers.</w:t>
      </w:r>
      <w:r/>
    </w:p>
    <w:p>
      <w:pPr>
        <w:pStyle w:val="ListNumber"/>
        <w:spacing w:line="240" w:lineRule="auto"/>
        <w:ind w:left="720"/>
      </w:pPr>
      <w:r/>
      <w:hyperlink r:id="rId14">
        <w:r>
          <w:rPr>
            <w:color w:val="0000EE"/>
            <w:u w:val="single"/>
          </w:rPr>
          <w:t>https://texworld-la.us.messefrankfurt.com/los-angeles/en.html</w:t>
        </w:r>
      </w:hyperlink>
      <w:r>
        <w:t xml:space="preserve"> - Texworld Los Angeles &amp; Apparel Sourcing Los Angeles is a premier textile trade show located in the heart of Los Angeles, a global fashion hub. The event offers a unique platform for sourcing and networking, bringing together innovative designers, manufacturers, and buyers. Attendees can discover the future of fashion sourcing and stay at the forefront of industry trends and innovation. The show focuses on sustainable fabrics, textile innovations, and networking opportunities with global textile suppliers and manufacturers. Apparel Sourcing Los Angeles is dedicated to providing direct access to top suppliers specializing in finished apparel, contract manufacturing, and private label development, featuring ready-to-wear collections for men, women, children, and accessories.</w:t>
      </w:r>
      <w:r/>
    </w:p>
    <w:p>
      <w:pPr>
        <w:pStyle w:val="ListNumber"/>
        <w:spacing w:line="240" w:lineRule="auto"/>
        <w:ind w:left="720"/>
      </w:pPr>
      <w:r/>
      <w:hyperlink r:id="rId15">
        <w:r>
          <w:rPr>
            <w:color w:val="0000EE"/>
            <w:u w:val="single"/>
          </w:rPr>
          <w:t>https://texworld-usa.us.messefrankfurt.com/new-york/en/press/press-releases/texworldnyc/TW2401-PR-121123.html</w:t>
        </w:r>
      </w:hyperlink>
      <w:r>
        <w:t xml:space="preserve"> - Texworld NYC and Apparel Sourcing NYC have unveiled next-level special features for their January event. Attendees can explore the curated segments through the Explore the Floor Tour led by Creative Director Kai Chow. In partnership with Material Exchange, Trend+ is a new digital enhancement to the trend showcase, allowing attendees to gain deeper information on the products, order samples to be delivered express, and find easy directions to the booths of the suppliers who made the products. Material Exchange will also join the show floor with a 'genius bar', located near the showcase, to help visitors explore the digital showroom and order their samples.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bre2fashion.com/news/textile-news/texpro-to-drive-smarter-sourcing-strategies-at-source-fashion-303701-newsdetails.htm" TargetMode="External"/><Relationship Id="rId11" Type="http://schemas.openxmlformats.org/officeDocument/2006/relationships/hyperlink" Target="https://www.source-fashion.com/exhibitors/texpro-sourcing-intelligence" TargetMode="External"/><Relationship Id="rId12" Type="http://schemas.openxmlformats.org/officeDocument/2006/relationships/hyperlink" Target="https://www.fibre2fashion.com/market-intelligence/texpro-textile-and-apparel/" TargetMode="External"/><Relationship Id="rId13" Type="http://schemas.openxmlformats.org/officeDocument/2006/relationships/hyperlink" Target="https://texworld-paris.fr.messefrankfurt.com/paris/en/event.html" TargetMode="External"/><Relationship Id="rId14" Type="http://schemas.openxmlformats.org/officeDocument/2006/relationships/hyperlink" Target="https://texworld-la.us.messefrankfurt.com/los-angeles/en.html" TargetMode="External"/><Relationship Id="rId15" Type="http://schemas.openxmlformats.org/officeDocument/2006/relationships/hyperlink" Target="https://texworld-usa.us.messefrankfurt.com/new-york/en/press/press-releases/texworldnyc/TW2401-PR-12112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