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Tropic’s AI platform boosts procurement savings to $56 million in H1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Tropic, an AI-driven procurement platform, reported robust growth and significant cost savings in the first half of 2025, highlighting increasing enterprise demand for automation in procurement functions. According to the company’s announcement, Tropic managed customer spend valued at $362 million, securing $56 million in verified savings—an average savings rate approaching 15.5%. The platform also experienced an accelerated traction in the second quarter, closing 43% more deals than the previous quarter, booking 84% more annual recurring revenue, and achieving a 73% increase in supplier intelligence usage.</w:t>
      </w:r>
      <w:r/>
    </w:p>
    <w:p>
      <w:r/>
      <w:r>
        <w:t>The company attributes this growth to its evolution from a human-expert-driven service model into a sophisticated AI platform that automates complex procurement workflows. Russell Lester, Tropic’s President and CFO, described the transformation as the result of a clear strategy focused on automating procurement processes with AI to meet customer pressures for efficiency and cost reduction. Tropic’s approach combines expert human insights with AI-powered automation to drive measurable business outcomes. Usage statistics reveal significant operational impact, including saving 80,000 hours of manual work and processing over 51,000 instant price checks across procurement, compliance, contract, and invoicing workflows.</w:t>
      </w:r>
      <w:r/>
    </w:p>
    <w:p>
      <w:r/>
      <w:r>
        <w:t>Tropic has also expanded its AI capabilities through the launch of five specialised AI agents that automate high-friction tasks such as request intake, compliance monitoring, contract analysis, negotiation support, and invoice validation. These agents are supported by a large database of nearly $14 billion in spend intelligence, continually enhancing the platform’s effectiveness. The company has broadened integration options as well, including native Ironclad integration and flexible APIs designed to promote interoperability with existing finance and procurement systems.</w:t>
      </w:r>
      <w:r/>
    </w:p>
    <w:p>
      <w:r/>
      <w:r>
        <w:t>The company’s leadership changes—such as Lester’s promotion and new appointments in sales and product development—reflect an operational scaling aligned with Tropic’s ambition to maintain customer-centric service amid expansion. CEO Dave Campbell highlighted these moves as necessary for balancing strategic vision and execution.</w:t>
      </w:r>
      <w:r/>
    </w:p>
    <w:p>
      <w:r/>
      <w:r>
        <w:t>Tropic’s growth arrives amid broader trends of increased AI adoption in finance and procurement. A recent Tropic-led survey indicated that 86% of finance leaders plan to scale or implement AI initiatives by 2026, primarily driven by operational efficiency goals. However, the survey also highlighted challenges: while many have seen moderate productivity improvements, only a small fraction reported substantial gains. This cautious optimism has resulted in nearly half of leaders requiring demonstrable ROI before committing to further AI investment. Lester emphasised that Tropic’s platform is designed to deliver these measurable results, underscoring the importance of real, quantifiable savings and efficiency gains.</w:t>
      </w:r>
      <w:r/>
    </w:p>
    <w:p>
      <w:r/>
      <w:r>
        <w:t>Industry analysts note that procurement transformation with AI is gaining urgency as organisations seek to control costs and reduce risk in increasingly complex supply chains. A sponsored IDC report pointed out the vital role of AI-powered spend management in cutting waste and improving decision-making without additional staffing costs. Meanwhile, external commentary stresses that integrating AI “in context” within existing enterprise workflows is critical to successful adoption, a strategy reflected in Tropic’s platform design.</w:t>
      </w:r>
      <w:r/>
    </w:p>
    <w:p>
      <w:r/>
      <w:r>
        <w:t>While Tropic positions itself as an intelligent procurement partner enabling companies to centralise spend data and automate vendor management for strategic sourcing, it operates in a competitive and evolving market where demonstrating measurable ROI is essential for sustained growth. Its combination of human expertise with AI automation illustrates one approach to delivering procurement solutions that offer both visibility and actionability.</w:t>
      </w:r>
      <w:r/>
    </w:p>
    <w:p>
      <w:r/>
      <w:r>
        <w:t>As enterprises continue to navigate the complex demands of procurement automation, Tropic’s performance and strategic advancements highlight the ongoing shift towards AI-enabled procurement platforms designed to deliver transparent savings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https://www.globenewswire.com/news-release/2025/07/22/3119529/0/en/Tropic-s-Procurement-Platform-Gains-Ground-Driving-56M-in-Savings-and-73-Growth-in-Intelligence-Use.html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https://www.globenewswire.com/news-release/2025/07/22/3119529/0/en/Tropic-s-Procurement-Platform-Gains-Ground-Driving-56M-in-Savings-and-73-Growth-in-Intelligence-Use.html</w:t>
        </w:r>
      </w:hyperlink>
      <w:r>
        <w:t xml:space="preserve"> - Tropic, the intelligent procurement platform, announced strong first-half results and accelerated quarter-over-quarter growth, driven by increased customer demand for automation and measurable savings. In the first half of 2025, Tropic negotiated $362 million in customer spend, delivering $56 million in verified savings, averaging nearly 15.5% savings. In Q2 2025, the company closed 43% more deals, booked 84% more annual recurring revenue, and saw a 73% growth in supplier intelligence usage compared to Q1. New customers, including Ivanti, Virtu, Brainrocket, Boompop, and Entech, expanded Tropic's reach across sectors. The performance marks Tropic's most productive quarter in over a year, reflecting its growing role as the intelligence and execution layer for modern procurement and finance teams.</w:t>
      </w:r>
      <w:r/>
    </w:p>
    <w:p>
      <w:pPr>
        <w:pStyle w:val="ListNumber"/>
        <w:spacing w:line="240" w:lineRule="auto"/>
        <w:ind w:left="720"/>
      </w:pPr>
      <w:r/>
      <w:hyperlink r:id="rId11">
        <w:r>
          <w:rPr>
            <w:color w:val="0000EE"/>
            <w:u w:val="single"/>
          </w:rPr>
          <w:t>https://www.tropicapp.io/newsroom/tropic-elevates-spend-management-with-a-unifying-ai-solution</w:t>
        </w:r>
      </w:hyperlink>
      <w:r>
        <w:t xml:space="preserve"> - Tropic is reshaping spend management with an AI solution that centralises processes and insights to help organisations navigate complexity and achieve over $300 million in savings. By unifying and harnessing spend data, Tropic empowers finance, procurement, and IT teams to identify waste, reduce costs, and drive streamlined growth—all while addressing resource and compliance demands. This news comes on the heels of a banner year for Tropic. Since launching its first-ever technology offering in late 2023, the organisation has grown exponentially. It doubled its software revenue year-over-year, is now serving over 500 customers like Zapier, Plaid, and Notion, and has more than $10 billion in spend under management.</w:t>
      </w:r>
      <w:r/>
    </w:p>
    <w:p>
      <w:pPr>
        <w:pStyle w:val="ListNumber"/>
        <w:spacing w:line="240" w:lineRule="auto"/>
        <w:ind w:left="720"/>
      </w:pPr>
      <w:r/>
      <w:hyperlink r:id="rId12">
        <w:r>
          <w:rPr>
            <w:color w:val="0000EE"/>
            <w:u w:val="single"/>
          </w:rPr>
          <w:t>https://www.tropicapp.io/newsroom/survey-finance-leaders-plan-major-ai-investment-as-tropic-unveils-five-procurement-agents</w:t>
        </w:r>
      </w:hyperlink>
      <w:r>
        <w:t xml:space="preserve"> - Tropic, the intelligent procurement partner, published its findings from a recent survey, showing that finance and procurement teams are preparing for a massive shift toward AI adoption, with 86% planning to implement or scale AI initiatives by 2026. This survey supports the unveiling of Tropic’s next evolution of Tropic AI: five specialised agents that work together as a unified workforce to transform how teams manage spending, contracts, and supplier relationships. This announcement builds on Tropic's year-long AI innovation journey, which has focused on combining the power of AI with Tropic’s unrivalled army of human specialists to change procurement and spend management from a complex, disconnected process into something intuitive and powerful. The company's vision has been clear: teams don't just need AI tools, they need partners that understand the growing responsibilities and pressures finance leaders face. With 50% reporting they’re at the beginning of their AI transformation, Tropic's survey of 100 finance leaders reveals 2026 will be an inflection point, with nearly half of organisations already reallocating budgets from existing software tools to fund AI initiatives.</w:t>
      </w:r>
      <w:r/>
    </w:p>
    <w:p>
      <w:pPr>
        <w:pStyle w:val="ListNumber"/>
        <w:spacing w:line="240" w:lineRule="auto"/>
        <w:ind w:left="720"/>
      </w:pPr>
      <w:r/>
      <w:hyperlink r:id="rId13">
        <w:r>
          <w:rPr>
            <w:color w:val="0000EE"/>
            <w:u w:val="single"/>
          </w:rPr>
          <w:t>https://www.tropicapp.io/personas/procurement</w:t>
        </w:r>
      </w:hyperlink>
      <w:r>
        <w:t xml:space="preserve"> - Tropic consolidates your spend data and processes into one place, enabling insights so you can take action. Tropic centralises your vendor ecosystem, automates contract tracking, streamlines approval workflows, and proactively identifies cost-saving opportunities. With complete visibility into company-wide spend, you can finally focus on strategic sourcing and building valuable supplier partnerships.</w:t>
      </w:r>
      <w:r/>
    </w:p>
    <w:p>
      <w:pPr>
        <w:pStyle w:val="ListNumber"/>
        <w:spacing w:line="240" w:lineRule="auto"/>
        <w:ind w:left="720"/>
      </w:pPr>
      <w:r/>
      <w:hyperlink r:id="rId14">
        <w:r>
          <w:rPr>
            <w:color w:val="0000EE"/>
            <w:u w:val="single"/>
          </w:rPr>
          <w:t>https://www.tropicapp.io/resource/idc-spotlight-ai-in-procurement</w:t>
        </w:r>
      </w:hyperlink>
      <w:r>
        <w:t xml:space="preserve"> - Getting leadership buy-in for procurement transformation isn’t always easy—many don’t understand how vital and important it is. But, the need for AI-driven spend management is more urgent than ever. Without the right tools, businesses waste money, miss savings, and struggle to control spending. At best, that means less investment in R&amp;D or growth; at worst, it’s layoffs and downsizing. This IDC report, sponsored by Tropic, explains why AI-powered procurement is a smart investment. It breaks down how automation, real-time analytics, and better controls help teams make smarter decisions, cut waste, and reduce risk, without adding additional headcount.</w:t>
      </w:r>
      <w:r/>
    </w:p>
    <w:p>
      <w:pPr>
        <w:pStyle w:val="ListNumber"/>
        <w:spacing w:line="240" w:lineRule="auto"/>
        <w:ind w:left="720"/>
      </w:pPr>
      <w:r/>
      <w:hyperlink r:id="rId15">
        <w:r>
          <w:rPr>
            <w:color w:val="0000EE"/>
            <w:u w:val="single"/>
          </w:rPr>
          <w:t>https://www.linkedin.com/pulse/procurement-predictions-how-ai-deep-strategy-define-2025-tropicapp-v3afc</w:t>
        </w:r>
      </w:hyperlink>
      <w:r>
        <w:t xml:space="preserve"> - The way organisations implement AI will be crucial to its success. Russell Lester, Tropic CFO, emphasises the importance of seamless integration: "Tools that embed AI into existing workflows—what we call 'AI in Context'—will take precedence over standalone AI solutions. For finance and procurement, this means AI within FP&amp;A systems, ERPs, and spend management platforms will surface contextual, actionable insights without disrupting current processes. Imagine an FP&amp;A tool that automatically identifies anomalies in headcount forecasts and flags hiring redundancies before budget overruns occur. It’s for this reason that we created Ask Tropic to enable users to ask natural-language questions about vendors, contracts, and benchmarks directly within their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7/22/3119529/0/en/Tropic-s-Procurement-Platform-Gains-Ground-Driving-56M-in-Savings-and-73-Growth-in-Intelligence-Use.html" TargetMode="External"/><Relationship Id="rId11" Type="http://schemas.openxmlformats.org/officeDocument/2006/relationships/hyperlink" Target="https://www.tropicapp.io/newsroom/tropic-elevates-spend-management-with-a-unifying-ai-solution" TargetMode="External"/><Relationship Id="rId12" Type="http://schemas.openxmlformats.org/officeDocument/2006/relationships/hyperlink" Target="https://www.tropicapp.io/newsroom/survey-finance-leaders-plan-major-ai-investment-as-tropic-unveils-five-procurement-agents" TargetMode="External"/><Relationship Id="rId13" Type="http://schemas.openxmlformats.org/officeDocument/2006/relationships/hyperlink" Target="https://www.tropicapp.io/personas/procurement" TargetMode="External"/><Relationship Id="rId14" Type="http://schemas.openxmlformats.org/officeDocument/2006/relationships/hyperlink" Target="https://www.tropicapp.io/resource/idc-spotlight-ai-in-procurement" TargetMode="External"/><Relationship Id="rId15" Type="http://schemas.openxmlformats.org/officeDocument/2006/relationships/hyperlink" Target="https://www.linkedin.com/pulse/procurement-predictions-how-ai-deep-strategy-define-2025-tropicapp-v3a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