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reshapes global procurement by slashing delays and boosting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sourcing is still hampered by legacy financial and verification systems that slow down international procurement. However, blockchain technology is increasingly being recognised as a transformative solution that rewires how companies onboard suppliers, settle payments, and share critical data, thereby reducing friction and boosting resilience across global supply chains.</w:t>
      </w:r>
      <w:r/>
    </w:p>
    <w:p>
      <w:r/>
      <w:r>
        <w:t>Cross-border procurement continues to struggle with slow transaction settlements, fragmented identity verification, and outdated document workflows reliant on banks, brokers, and third-party validators. Though many sectors have embraced digitisation, international procurement remains rooted in infrastructure not designed for speed or transparency. This results in delays, inefficiencies, and elevated risks—especially in time-sensitive and high-value supply chains.</w:t>
      </w:r>
      <w:r/>
    </w:p>
    <w:p>
      <w:r/>
      <w:r>
        <w:t>Blockchain technology addresses these issues by establishing a decentralised, immutable ledger that records transactions and identities transparently and securely. By automating trust between parties who may never directly interact, blockchain bypasses the need for traditional intermediaries. This capability has direct implications for procurement workflows where onboarding suppliers promptly, guaranteeing payments, and meeting compliance checks often create bottlenecks in global sourcing operations.</w:t>
      </w:r>
      <w:r/>
    </w:p>
    <w:p>
      <w:r/>
      <w:r>
        <w:t>The standout advantage of blockchain lies in its embedded authentication and programmable execution. Buyer and supplier credentials, contracts, and payment instructions can be stored and verified within a shared, tamper-proof environment. This reduces the risk of fraud, eliminates redundant reconciliation steps, and expedites the release of payments—a crucial factor, particularly in emerging markets where suppliers rely heavily on upfront liquidity to fulfil orders. By eliminating third-party clearinghouses, blockchain enables direct, traceable transfers between buyers and sellers. This shortens lead times and cuts administrative costs, resulting in a faster, more transparent purchase-to-pay cycle even in jurisdictions with complex regulatory landscapes.</w:t>
      </w:r>
      <w:r/>
    </w:p>
    <w:p>
      <w:r/>
      <w:r>
        <w:t>Industry leaders are already deploying blockchain to improve procurement outcomes. For example, BHP utilises the MineHub blockchain platform for managing copper concentrate shipments from global suppliers. This platform allows buyers, vendors, and freight handlers to collaborate in a shared digital environment, automating contract execution and ensuring accurate document verification. According to MineHub, this blockchain application has reduced processing times and enhanced traceability around ESG certifications and material origin tracking—both critical for regulatory compliance and investor confidence.</w:t>
      </w:r>
      <w:r/>
    </w:p>
    <w:p>
      <w:r/>
      <w:r>
        <w:t>Beyond just accelerating shipments or inventory management, the deployment of blockchain in procurement tackles inefficiencies embedded in the legal, financial, and compliance infrastructure that governs cross-border trade. By synchronising data, automating key milestones, and eliminating redundant reconciliation across siloed systems, companies can streamline workflows significantly.</w:t>
      </w:r>
      <w:r/>
    </w:p>
    <w:p>
      <w:r/>
      <w:r>
        <w:t>Blockchain’s impact extends notably to cross-border payment processes. Traditional bank transfers often involve multiple intermediaries, lengthy processing times, and high costs. Blockchain technology simplifies payments by removing middlemen, delivering faster transactions at lower fees. This increased transparency supports easier regulatory compliance and enhances security for international payments. Payments that once took days or even weeks can now be processed within minutes, reducing downtime and improving liquidity for all parties involved in global supply chains.</w:t>
      </w:r>
      <w:r/>
    </w:p>
    <w:p>
      <w:r/>
      <w:r>
        <w:t>Smart contracts further enhance blockchain’s value proposition in procurement and trade finance. These self-executing contracts automate key transaction steps such as payment release and compliance verification, reducing errors and disputes. Shared, tamper-proof audit trails provide all stakeholders with real-time visibility into transaction status, fostering trust and accountability.</w:t>
      </w:r>
      <w:r/>
    </w:p>
    <w:p>
      <w:r/>
      <w:r>
        <w:t>Still, blockchain is not a universal panacea. Its adoption requires careful consideration of scalability challenges, differing legal frameworks, and data privacy regulations. Nevertheless, for high-value or high-risk procurement categories—often involving international vendors—early adopters are already leveraging blockchain to shorten cash cycles, reduce dependence on third parties, and build more resilient sourcing infrastructure.</w:t>
      </w:r>
      <w:r/>
    </w:p>
    <w:p>
      <w:r/>
      <w:r>
        <w:t>As global trade grows increasingly fragmented under the pressures of sanctions, tariffs, and mounting ESG regulations, the ability to execute procurement transactions quickly, securely, and transparently will become a critical competitive differentiator. Data from multiple analyses reveals that blockchain’s capacity to reduce transaction costs, improve traceability, and enable instantaneous payments presents procurement teams with a powerful tool to overcome longstanding barriers in cross-border operations.</w:t>
      </w:r>
      <w:r/>
    </w:p>
    <w:p>
      <w:r/>
      <w:r>
        <w:t>In sum, blockchain is ushering in a new era for international sourcing by aligning financial, operational, and compliance workflows within a unified, digital framework. The longer organisations delay integrating blockchain into their procurement strategies, the greater the risk they face of embedding structural inefficiencies that could impair their global sourcing agility and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https://supplychain360.io/blockchain-speeds-up-cross-border-procurement-flows/?utm_source=rss&amp;utm_medium=rss&amp;utm_campaign=blockchain-speeds-up-cross-border-procurement-flows</w:t>
        </w:r>
      </w:hyperlink>
      <w:r>
        <w:t xml:space="preserve"> - Please view link - unable to able to access data</w:t>
      </w:r>
      <w:r/>
    </w:p>
    <w:p>
      <w:pPr>
        <w:pStyle w:val="ListNumber"/>
        <w:spacing w:line="240" w:lineRule="auto"/>
        <w:ind w:left="720"/>
      </w:pPr>
      <w:r/>
      <w:hyperlink r:id="rId11">
        <w:r>
          <w:rPr>
            <w:color w:val="0000EE"/>
            <w:u w:val="single"/>
          </w:rPr>
          <w:t>https://efpi.org/business-growth-expansion/blockchains-role-in-streamlining-international-trade-finance/</w:t>
        </w:r>
      </w:hyperlink>
      <w:r>
        <w:t xml:space="preserve"> - This article discusses how blockchain technology can streamline international trade finance by automating key processes such as document verification and payment processing. It highlights the use of smart contracts to reduce errors and delays, leading to cost savings and faster transaction times. The piece also emphasizes the improved efficiency and traceability that blockchain offers, enhancing transparency and trust among all parties involved in global trade.</w:t>
      </w:r>
      <w:r/>
    </w:p>
    <w:p>
      <w:pPr>
        <w:pStyle w:val="ListNumber"/>
        <w:spacing w:line="240" w:lineRule="auto"/>
        <w:ind w:left="720"/>
      </w:pPr>
      <w:r/>
      <w:hyperlink r:id="rId12">
        <w:r>
          <w:rPr>
            <w:color w:val="0000EE"/>
            <w:u w:val="single"/>
          </w:rPr>
          <w:t>https://doublejack.world/news/5-ways-blockchain-makes-cross-border-payments-faster</w:t>
        </w:r>
      </w:hyperlink>
      <w:r>
        <w:t xml:space="preserve"> - This article explores five ways blockchain technology accelerates cross-border payments. It explains how blockchain simplifies payments by eliminating intermediaries, leading to faster transactions and lower costs. The piece provides a comparison between traditional bank transfers and blockchain transfers, highlighting the significant time and cost savings. It also discusses the transparency of blockchain, which simplifies regulatory compliance and enhances security in international transactions.</w:t>
      </w:r>
      <w:r/>
    </w:p>
    <w:p>
      <w:pPr>
        <w:pStyle w:val="ListNumber"/>
        <w:spacing w:line="240" w:lineRule="auto"/>
        <w:ind w:left="720"/>
      </w:pPr>
      <w:r/>
      <w:hyperlink r:id="rId13">
        <w:r>
          <w:rPr>
            <w:color w:val="0000EE"/>
            <w:u w:val="single"/>
          </w:rPr>
          <w:t>https://eukapay.com/blog/how-blockchain-technology-speeds-up-global-supply-chain-payments</w:t>
        </w:r>
      </w:hyperlink>
      <w:r>
        <w:t xml:space="preserve"> - This article examines how blockchain technology accelerates global supply chain payments. It details how blockchain processes payments within minutes, allowing companies to move funds quickly between regions and reducing downtime. The piece also discusses lower transaction fees achieved by cutting out intermediaries, leading to more cost-effective operations. Additionally, it highlights enhanced transparency and traceability, ensuring payments are verifiable and reducing the risk of disputes and fraud.</w:t>
      </w:r>
      <w:r/>
    </w:p>
    <w:p>
      <w:pPr>
        <w:pStyle w:val="ListNumber"/>
        <w:spacing w:line="240" w:lineRule="auto"/>
        <w:ind w:left="720"/>
      </w:pPr>
      <w:r/>
      <w:hyperlink r:id="rId14">
        <w:r>
          <w:rPr>
            <w:color w:val="0000EE"/>
            <w:u w:val="single"/>
          </w:rPr>
          <w:t>https://moldstud.com/articles/p-how-blockchain-technology-revolutionizes-cross-border-supply-chain-operations</w:t>
        </w:r>
      </w:hyperlink>
      <w:r>
        <w:t xml:space="preserve"> - This article discusses how blockchain technology revolutionizes cross-border supply chain operations. It highlights the use of distributed ledger solutions to minimize transaction costs and reduce average transaction times from several days to mere seconds. The piece also covers the incorporation of smart contracts to automate contract execution, leading to fewer errors and disputes. Additionally, it discusses the potential for blockchain to enhance transparency and trust among trading partners.</w:t>
      </w:r>
      <w:r/>
    </w:p>
    <w:p>
      <w:pPr>
        <w:pStyle w:val="ListNumber"/>
        <w:spacing w:line="240" w:lineRule="auto"/>
        <w:ind w:left="720"/>
      </w:pPr>
      <w:r/>
      <w:hyperlink r:id="rId15">
        <w:r>
          <w:rPr>
            <w:color w:val="0000EE"/>
            <w:u w:val="single"/>
          </w:rPr>
          <w:t>https://supplychaindigital.com/articles/blockchains-potential-to-transform-procurement-and-scm</w:t>
        </w:r>
      </w:hyperlink>
      <w:r>
        <w:t xml:space="preserve"> - This article explores blockchain's potential to transform procurement and supply chain management. It discusses how blockchain enhances transparency and traceability, particularly in industries with high corruption risks. The piece also covers how blockchain streamlines cross-border transactions by reducing the need for third-party services, leading to quicker settlements and promoting liquidity for suppliers. Additionally, it highlights the impact of blockchain on data accuracy and reliability, offering significant advantages for businesses seeking to optimise their operations.</w:t>
      </w:r>
      <w:r/>
    </w:p>
    <w:p>
      <w:pPr>
        <w:pStyle w:val="ListNumber"/>
        <w:spacing w:line="240" w:lineRule="auto"/>
        <w:ind w:left="720"/>
      </w:pPr>
      <w:r/>
      <w:hyperlink r:id="rId16">
        <w:r>
          <w:rPr>
            <w:color w:val="0000EE"/>
            <w:u w:val="single"/>
          </w:rPr>
          <w:t>https://community.nasscom.in/communities/bfsi/trade-finance-digitization-role-blockchain-and-smart-contracts-cross-border</w:t>
        </w:r>
      </w:hyperlink>
      <w:r>
        <w:t xml:space="preserve"> - This article examines the role of blockchain and smart contracts in digitizing trade finance for cross-border transactions. It discusses the challenges of traditional trade finance, including lengthy settlement cycles and high administrative overhead. The piece highlights how blockchain can eliminate redundancy, increase data visibility, and reduce settlement risk. It also covers the benefits of shared data access, tamper-proof audit trails, real-time tracking, and digitization of key trade documents, leading to more efficient and secure international trade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blockchain-speeds-up-cross-border-procurement-flows/?utm_source=rss&amp;utm_medium=rss&amp;utm_campaign=blockchain-speeds-up-cross-border-procurement-flows" TargetMode="External"/><Relationship Id="rId11" Type="http://schemas.openxmlformats.org/officeDocument/2006/relationships/hyperlink" Target="https://efpi.org/business-growth-expansion/blockchains-role-in-streamlining-international-trade-finance/" TargetMode="External"/><Relationship Id="rId12" Type="http://schemas.openxmlformats.org/officeDocument/2006/relationships/hyperlink" Target="https://doublejack.world/news/5-ways-blockchain-makes-cross-border-payments-faster" TargetMode="External"/><Relationship Id="rId13" Type="http://schemas.openxmlformats.org/officeDocument/2006/relationships/hyperlink" Target="https://eukapay.com/blog/how-blockchain-technology-speeds-up-global-supply-chain-payments" TargetMode="External"/><Relationship Id="rId14" Type="http://schemas.openxmlformats.org/officeDocument/2006/relationships/hyperlink" Target="https://moldstud.com/articles/p-how-blockchain-technology-revolutionizes-cross-border-supply-chain-operations" TargetMode="External"/><Relationship Id="rId15" Type="http://schemas.openxmlformats.org/officeDocument/2006/relationships/hyperlink" Target="https://supplychaindigital.com/articles/blockchains-potential-to-transform-procurement-and-scm" TargetMode="External"/><Relationship Id="rId16" Type="http://schemas.openxmlformats.org/officeDocument/2006/relationships/hyperlink" Target="https://community.nasscom.in/communities/bfsi/trade-finance-digitization-role-blockchain-and-smart-contracts-cross-bor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