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Artificial intelligence takes over early RFx stages to transform procurement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is revolutionising procurement by moving beyond mere assistance to actively running the early stages of the RFx process on behalf of buyers. A new generation of AI agent assistants now draft specifications, identify qualified suppliers, and initiate RFx workflows with minimal human intervention, marking a significant pivot from manual orchestration to autonomous execution. This development is especially relevant for organisations under growing pressure to do more with fewer resources.</w:t>
      </w:r>
      <w:r/>
    </w:p>
    <w:p>
      <w:r/>
      <w:r>
        <w:t>The chief benefits of this shift include faster sourcing cycle times, significant reductions in administrative burden, and expanded strategic capacity for category managers, who can now focus their expertise on supplier development, risk mitigation, and cost modelling rather than routine tasks.</w:t>
      </w:r>
      <w:r/>
    </w:p>
    <w:p>
      <w:r/>
      <w:r>
        <w:t>Historically, digital procurement tools primarily enhanced visibility and workflow compliance, helping users work within prescribed rules but without significantly lightening their workload. This is now changing dramatically. Leading procurement platforms such as SAP Ariba and JAGGAER have integrated autonomous sourcing capabilities where AI agents can proactively monitor contract timelines, detect re-sourcing triggers, and prepare RFx events before deadlines lapse. These agents may even triage ad hoc sourcing requests received through emails or intake forms, converting them into structured sourcing events without human delay.</w:t>
      </w:r>
      <w:r/>
    </w:p>
    <w:p>
      <w:r/>
      <w:r>
        <w:t>This evolution is supported by an AI-powered RFx automation stack comprising several key capabilities: intent parsing and intake handling convert unstructured requests into structured RFx inputs; specification drafting uses historical data to generate detailed and enriched scopes of work; supplier identification and prequalification automatically narrow down candidates using internal data and third-party sources like EcoVadis or Dun &amp; Bradstreet; automated RFx launch and communication manage invitation delivery and supplier queries; while cycle monitoring tracks progress, flags delays, and triggers escalation if necessary.</w:t>
      </w:r>
      <w:r/>
    </w:p>
    <w:p>
      <w:r/>
      <w:r>
        <w:t>Industry providers demonstrate varied yet complementary approaches to these functions. JAGGAER’s AI-driven platform automates repetitive sourcing tasks, delivers real-time insights, and enhances supplier evaluation through contract extraction and analysis, helping procurement teams shift focus towards strategic priorities. Similarly, SAP’s AI solutions encompass a broad spectrum of procurement activities—from spend classification and supplier risk management to contract lifecycle optimisation and AP automation—equipping teams to respond swiftly to market changes with data-driven decisions.</w:t>
      </w:r>
      <w:r/>
    </w:p>
    <w:p>
      <w:r/>
      <w:r>
        <w:t>Beyond administrative efficiency, autonomous sourcing technology is redefining procurement capacity. By eliminating the bottleneck of manual RFx creation and launch, organisations can simultaneously manage more sourcing events and respond more quickly to stakeholder requirements, reducing the risk of last-minute renewals caused by missed deadlines. This operational scale-up creates room for procurement professionals to engage in higher value work such as supplier collaboration, cost simulation, sustainability alignment, and advanced risk modelling.</w:t>
      </w:r>
      <w:r/>
    </w:p>
    <w:p>
      <w:r/>
      <w:r>
        <w:t>Both SAP Ariba and JAGGAER stress the strategic uplift that these tools facilitate. SAP Ariba’s platform integrates sourcing closely with category management to ensure continuity from planning to execution, leveraging AI to suggest suppliers aligned with both current supply base data and market intelligence. JAGGAER’s strategic sourcing solutions include AI-powered supplier recommendations, intelligent award navigation, and embedded ESG, risk, and compliance considerations, promoting smarter, more responsible decision-making.</w:t>
      </w:r>
      <w:r/>
    </w:p>
    <w:p>
      <w:r/>
      <w:r>
        <w:t>Moreover, autonomous sourcing extends into predictive analytics and market trend anticipation. SAP Business AI, for example, incorporates generative AI to provide spend analytics that mitigate supply disruptions and build resilience against inflationary pressures. Autonomous sourcing agents not only reduce manual repetition but also enhance agility and accountability in procurement workflows, empowering buyers to prioritise strategic thinking over administrative chasing.</w:t>
      </w:r>
      <w:r/>
    </w:p>
    <w:p>
      <w:r/>
      <w:r>
        <w:t>While autonomous sourcing agents do not replace human judgement or negotiation, they remove time-consuming repetitive tasks that have traditionally slowed procurement processes. This allows procurement teams to unlock both speed and strategy, a critical advantage in today’s volatile supply chain landscape. As procurement continues to evolve into a data-driven, agile discipline, the deployment of AI to automate and optimise early RFx stages represents a pivotal step forward for organisations seeking greater efficiency and competitive advantage.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https://supplychain360.io/ai-speeds-up-sourcing-by-automating-early-rfx-stages/?utm_source=rss&amp;utm_medium=rss&amp;utm_campaign=ai-speeds-up-sourcing-by-automating-early-rfx-stages</w:t>
        </w:r>
      </w:hyperlink>
      <w:r>
        <w:t xml:space="preserve"> - Please view link - unable to able to access data</w:t>
      </w:r>
      <w:r/>
    </w:p>
    <w:p>
      <w:pPr>
        <w:pStyle w:val="ListNumber"/>
        <w:spacing w:line="240" w:lineRule="auto"/>
        <w:ind w:left="720"/>
      </w:pPr>
      <w:r/>
      <w:hyperlink r:id="rId11">
        <w:r>
          <w:rPr>
            <w:color w:val="0000EE"/>
            <w:u w:val="single"/>
          </w:rPr>
          <w:t>https://www.jaggaer.com/need/ai-in-procurement</w:t>
        </w:r>
      </w:hyperlink>
      <w:r>
        <w:t xml:space="preserve"> - JAGGAER's AI solutions enhance procurement strategies by automating repetitive tasks, providing real-time insights, and improving supplier evaluation. Their AI technologies drive contract extraction, analysis, and search functions, saving time and effort. Automatic alerts and corrective actions help minimize risk faster. By automating tasks like purchase order matching and spend analysis, procurement teams can focus on more critical activities, leading to greater efficiency and agility in procurement processes.</w:t>
      </w:r>
      <w:r/>
    </w:p>
    <w:p>
      <w:pPr>
        <w:pStyle w:val="ListNumber"/>
        <w:spacing w:line="240" w:lineRule="auto"/>
        <w:ind w:left="720"/>
      </w:pPr>
      <w:r/>
      <w:hyperlink r:id="rId12">
        <w:r>
          <w:rPr>
            <w:color w:val="0000EE"/>
            <w:u w:val="single"/>
          </w:rPr>
          <w:t>https://www.sap.com/india/resources/ai-in-procurement</w:t>
        </w:r>
      </w:hyperlink>
      <w:r>
        <w:t xml:space="preserve"> - SAP's AI in procurement guide outlines various use cases where AI enhances procurement processes. These include spend classification and analysis, global sourcing strategy, guided buying, intelligent sourcing and supplier management, RFX creation, supplier risk management, compliance, data extraction, contract lifecycle management, and AP automation. AI assists in automating tasks, analyzing large datasets, and providing real-time insights, enabling procurement teams to make data-informed decisions and respond quickly to changing market conditions.</w:t>
      </w:r>
      <w:r/>
    </w:p>
    <w:p>
      <w:pPr>
        <w:pStyle w:val="ListNumber"/>
        <w:spacing w:line="240" w:lineRule="auto"/>
        <w:ind w:left="720"/>
      </w:pPr>
      <w:r/>
      <w:hyperlink r:id="rId13">
        <w:r>
          <w:rPr>
            <w:color w:val="0000EE"/>
            <w:u w:val="single"/>
          </w:rPr>
          <w:t>https://www.jaggaer.com/solutions/direct/strategic-sourcing/rfq-rfx/</w:t>
        </w:r>
      </w:hyperlink>
      <w:r>
        <w:t xml:space="preserve"> - JAGGAER's strategic sourcing solutions offer intelligent sourcing capabilities for both direct and indirect spend. The platform empowers procurement teams to manage sourcing events efficiently, with features like AI-powered supplier recommendations, intelligent award navigation, and real-time collaboration tools. It integrates ESG, risk, and compliance considerations into sourcing decisions, ensuring smarter and more responsible awarding decisions. The platform aims to streamline procurement processes, enhance collaboration, and drive significant cost savings and increased business resilience.</w:t>
      </w:r>
      <w:r/>
    </w:p>
    <w:p>
      <w:pPr>
        <w:pStyle w:val="ListNumber"/>
        <w:spacing w:line="240" w:lineRule="auto"/>
        <w:ind w:left="720"/>
      </w:pPr>
      <w:r/>
      <w:hyperlink r:id="rId14">
        <w:r>
          <w:rPr>
            <w:color w:val="0000EE"/>
            <w:u w:val="single"/>
          </w:rPr>
          <w:t>https://news.sap.com/2025/04/turning-procurement-strategies-into-action-sap-ariba-sourcing/</w:t>
        </w:r>
      </w:hyperlink>
      <w:r>
        <w:t xml:space="preserve"> - SAP Ariba Sourcing integrates seamlessly with category management, ensuring that objectives and strategies developed in the planning phase are carried forward into execution. The platform leverages AI to assist in supplier selection by analyzing existing supply bases, market data, and specific requirements to suggest suppliers that best fit needs. It provides advanced analytics and reporting capabilities, allowing real-time tracking of sourcing events and alignment with strategic objectives. The solution supports a continuous improvement loop, feeding insights back into category management for refined future strategies.</w:t>
      </w:r>
      <w:r/>
    </w:p>
    <w:p>
      <w:pPr>
        <w:pStyle w:val="ListNumber"/>
        <w:spacing w:line="240" w:lineRule="auto"/>
        <w:ind w:left="720"/>
      </w:pPr>
      <w:r/>
      <w:hyperlink r:id="rId15">
        <w:r>
          <w:rPr>
            <w:color w:val="0000EE"/>
            <w:u w:val="single"/>
          </w:rPr>
          <w:t>https://www.sap.com/products/spend-management/ai-for-procurement.html</w:t>
        </w:r>
      </w:hyperlink>
      <w:r>
        <w:t xml:space="preserve"> - SAP Business AI for procurement offers AI-enabled solutions to optimize spend, reduce risk, and maximize supply chain efficiency. Integrated generative AI capabilities provide data-driven spend analytics, helping anticipate market trends, minimize supply disruption, and build inflation resilience. AI-enabled sourcing solutions help avoid bottlenecks, mitigate risk, and generate recommendations. Productivity tools optimize purchasing while automating time-consuming tasks, enabling procurement teams to focus on strategic activities and make better, faster decisions.</w:t>
      </w:r>
      <w:r/>
    </w:p>
    <w:p>
      <w:pPr>
        <w:pStyle w:val="ListNumber"/>
        <w:spacing w:line="240" w:lineRule="auto"/>
        <w:ind w:left="720"/>
      </w:pPr>
      <w:r/>
      <w:hyperlink r:id="rId16">
        <w:r>
          <w:rPr>
            <w:color w:val="0000EE"/>
            <w:u w:val="single"/>
          </w:rPr>
          <w:t>https://procurementmag.com/technology-and-ai/what-is-autonomous-sourcing</w:t>
        </w:r>
      </w:hyperlink>
      <w:r>
        <w:t xml:space="preserve"> - Autonomous sourcing leverages AI and machine learning to automate procurement processes, including supplier discovery, proposal evaluation, and contract negotiation. This integration enables systems to analyze historical and real-time data, predict market trends, and make informed decisions, ensuring precise supplier selection and risk mitigation. The technology transforms procurement by automating routine tasks, accelerating workflows, uncovering cost-saving opportunities, and enhancing supplier relationships. It also allows sourcing platforms to scale procurement activities based on organizational needs, ensuring agility in responding to market fluctuations.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pplychain360.io/ai-speeds-up-sourcing-by-automating-early-rfx-stages/?utm_source=rss&amp;utm_medium=rss&amp;utm_campaign=ai-speeds-up-sourcing-by-automating-early-rfx-stages" TargetMode="External"/><Relationship Id="rId11" Type="http://schemas.openxmlformats.org/officeDocument/2006/relationships/hyperlink" Target="https://www.jaggaer.com/need/ai-in-procurement" TargetMode="External"/><Relationship Id="rId12" Type="http://schemas.openxmlformats.org/officeDocument/2006/relationships/hyperlink" Target="https://www.sap.com/india/resources/ai-in-procurement" TargetMode="External"/><Relationship Id="rId13" Type="http://schemas.openxmlformats.org/officeDocument/2006/relationships/hyperlink" Target="https://www.jaggaer.com/solutions/direct/strategic-sourcing/rfq-rfx/" TargetMode="External"/><Relationship Id="rId14" Type="http://schemas.openxmlformats.org/officeDocument/2006/relationships/hyperlink" Target="https://news.sap.com/2025/04/turning-procurement-strategies-into-action-sap-ariba-sourcing/" TargetMode="External"/><Relationship Id="rId15" Type="http://schemas.openxmlformats.org/officeDocument/2006/relationships/hyperlink" Target="https://www.sap.com/products/spend-management/ai-for-procurement.html" TargetMode="External"/><Relationship Id="rId16" Type="http://schemas.openxmlformats.org/officeDocument/2006/relationships/hyperlink" Target="https://procurementmag.com/technology-and-ai/what-is-autonomous-sourc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