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MTN and Agility Arabia cut procurement cycle by 55% with Agile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MTN Group, Africa’s largest mobile network operator, has embarked on a groundbreaking transformation of its procurement operations, partnering with UAE-based consultancy Agility Arabia to implement one of the telecom industry’s most ambitious Agile procurement initiatives. This transformation, undertaken within MTN’s Global Sourcing and Supply Chain (GSSC) division, exemplifies a shift towards greater agility, transparency, and operational effectiveness across the company’s procurement processes.</w:t>
      </w:r>
      <w:r/>
    </w:p>
    <w:p>
      <w:r/>
      <w:r>
        <w:t>Operating in 16 African markets and serving over 291 million customers, MTN faced increasing business complexity that demanded more adaptive and efficient procurement practices. The GSSC division, which oversees sourcing, supply chain, and vendor management for 17 operating entities within the group, was identified as a key lever for strategic transformation. To address these challenges, MTN turned to Agility Arabia, a Dubai-based consultancy recognised for its pioneering Agile procurement expertise and status as the UAE’s first Scrum.org Professional Training Network™ member.</w:t>
      </w:r>
      <w:r/>
    </w:p>
    <w:p>
      <w:r/>
      <w:r>
        <w:t>Together, MTN and Agility Arabia introduced a Lean Agile Procurement (LAP) framework to replace traditional waterfall methodologies with an adaptive, iterative delivery model. The phased rollout, launched in early 2023, quickly demonstrated significant improvements within six months. Strategic Request for Proposal (RFP) timelines were shortened by up to 55%, translating into substantial annual savings while enhancing procurement responsiveness. Additionally, 84% of the GSSC staff actively engaged in Agile projects, and the Agile Net Promoter Score (NPS) doubled within three months. The transformation also saw the establishment of 13 high-performing Agile teams that matured into self-managing units, with over 80% of employees expressing strong confidence in the new framework. Anonymous surveys revealed that 74% of staff felt the Agile approach improved their job performance.</w:t>
      </w:r>
      <w:r/>
    </w:p>
    <w:p>
      <w:r/>
      <w:r>
        <w:t>Andrew Savage, MTN’s Global Lead for Procurement Excellence, acknowledged Agility Arabia’s pivotal role in the effort, noting their extensive involvement in coaching, mentoring, and aligning the teams with Agile methodologies. He highlighted the tangible benefits, including a marked improvement in RFP cycle times and heightened engagement across the organisation, which underscore the success of the collaboration.</w:t>
      </w:r>
      <w:r/>
    </w:p>
    <w:p>
      <w:r/>
      <w:r>
        <w:t>The procurement transformation was not without its hurdles. Resistance to change, coordination across multiple time zones, and applying Agile outside of its traditional software development context posed challenges. Agility Arabia countered these issues by embedding experienced coaches within MTN’s teams to provide continuous, hands-on support. This facilitated the consistent application of Scrum events, backlog management, and customer-centric planning techniques such as proto-personas and relative estimation. Ongoing training, weekly knowledge-sharing sessions, and upskilling initiatives for Scrum Masters were integral to sustaining the transformation momentum.</w:t>
      </w:r>
      <w:r/>
    </w:p>
    <w:p>
      <w:r/>
      <w:r>
        <w:t>MTN’s Agile procurement journey aligns with a broader corporate strategy centred on embedding a “Digital DNA” approach within its operations. This initiative emphasizes data-driven decision-making, advanced analytics, and agile practices to enhance responsiveness and supply chain resilience. Dirk Karl, MTN’s Group Executive and Chief Procurement Officer, has highlighted the comprehensive adoption of Agile and iterative sourcing models, with all procurement staff certified as Scrum Masters and organised into cross-functional agile squads—a move that significantly improved throughput times and operational agility.</w:t>
      </w:r>
      <w:r/>
    </w:p>
    <w:p>
      <w:r/>
      <w:r>
        <w:t>Agility Arabia’s track record in Agile procurement extends across the Gulf Cooperation Council (GCC), with notable collaborations including Emirates Airlines, Ooredoo, and Riyad Bank, where they have successfully reduced RFP cycles and enhanced supplier collaboration. Their expertise in transitioning procurement functions from traditional models to adaptive Agile frameworks has made them a sought-after partner in the region.</w:t>
      </w:r>
      <w:r/>
    </w:p>
    <w:p>
      <w:r/>
      <w:r>
        <w:t>Looking ahead, MTN plans to expand Agile adoption across other business functions, leveraging enterprise-level coaching and further integration of Lean Agile Procurement practices to reinforce its digital transformation ambitions. The success of this initiative has already garnered industry recognition, with MTN and Agility Arabia jointly shortlisted for the 2024 Excellence in Procurement and Supply Consultancy Project of the Year, alongside multiple other nominations.</w:t>
      </w:r>
      <w:r/>
    </w:p>
    <w:p>
      <w:r/>
      <w:r>
        <w:t>Agility Arabia’s embedded, people-first coaching approach and practical application of Agile beyond IT sectors suggest a scalable model for enterprise-wide change. Meanwhile, MTN’s efforts have set a benchmark in the telecom industry for blending Agile methodologies with procurement, demonstrating how digitally enabled agility can unlock operational efficiencies and foster a culture of continuous improvement.</w:t>
      </w:r>
      <w:r/>
    </w:p>
    <w:p>
      <w:r/>
      <w:r>
        <w:t>Together, MTN and Agility Arabia exemplify how strategic partnerships and innovative frameworks can transform traditional corporate functions, delivering tangible business value and positioning organisations for success in a rapidly 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https://www.zawya.com/en/press-release/companies-news/mtn-group-and-agility-arabia-transform-procurement-with-groundbreaking-agile-operating-model-cnnxmvl0</w:t>
        </w:r>
      </w:hyperlink>
      <w:r>
        <w:t xml:space="preserve"> - Please view link - unable to able to access data</w:t>
      </w:r>
      <w:r/>
    </w:p>
    <w:p>
      <w:pPr>
        <w:pStyle w:val="ListNumber"/>
        <w:spacing w:line="240" w:lineRule="auto"/>
        <w:ind w:left="720"/>
      </w:pPr>
      <w:r/>
      <w:hyperlink r:id="rId11">
        <w:r>
          <w:rPr>
            <w:color w:val="0000EE"/>
            <w:u w:val="single"/>
          </w:rPr>
          <w:t>https://www.agilityarabia.com/agility-in-procurement</w:t>
        </w:r>
      </w:hyperlink>
      <w:r>
        <w:t xml:space="preserve"> - Agility Arabia, a Dubai-based consultancy, specialises in Agile procurement transformations across the UAE. With over 20 years of experience, they have assisted organisations like Emirates Airlines, Ooredoo, and Riyad Bank in reducing RFP cycle times and enhancing supplier responsiveness. Their services include Agile procurement training, RFP acceleration, supplier collaboration frameworks, and full-team Agile coaching, all tailored to specific sectors and supply chain complexities. Notably, Agility Arabia was the first UAE member of Scrum.org's Professional Training Network, underscoring their commitment to high-quality Scrum training and coaching.</w:t>
      </w:r>
      <w:r/>
    </w:p>
    <w:p>
      <w:pPr>
        <w:pStyle w:val="ListNumber"/>
        <w:spacing w:line="240" w:lineRule="auto"/>
        <w:ind w:left="720"/>
      </w:pPr>
      <w:r/>
      <w:hyperlink r:id="rId12">
        <w:r>
          <w:rPr>
            <w:color w:val="0000EE"/>
            <w:u w:val="single"/>
          </w:rPr>
          <w:t>https://procurementmag.com/company-reports/mtn-transforms-procurement-with-digital-dna-approach</w:t>
        </w:r>
      </w:hyperlink>
      <w:r>
        <w:t xml:space="preserve"> - MTN Group, Africa's largest mobile network operator, has undergone a significant procurement transformation by integrating a 'digital DNA' approach. This strategy focuses on data-driven decision-making, advanced analytics, and agility within procurement. Dirk Karl, MTN's Group Executive and CPO, highlighted the adoption of agile and iterative sourcing models, with all procurement staff being Scrum Master certified and operating in cross-functional agile squads. This transformation has enhanced MTN's ability to navigate supply chain challenges and improve throughput times, aligning with their broader business strategy.</w:t>
      </w:r>
      <w:r/>
    </w:p>
    <w:p>
      <w:pPr>
        <w:pStyle w:val="ListNumber"/>
        <w:spacing w:line="240" w:lineRule="auto"/>
        <w:ind w:left="720"/>
      </w:pPr>
      <w:r/>
      <w:hyperlink r:id="rId13">
        <w:r>
          <w:rPr>
            <w:color w:val="0000EE"/>
            <w:u w:val="single"/>
          </w:rPr>
          <w:t>https://www.agilityarabia.com/blog/mtns-agile-transformation-journey-redefining-procurement-in-the-digital-age</w:t>
        </w:r>
      </w:hyperlink>
      <w:r>
        <w:t xml:space="preserve"> - Agility Arabia's blog post details MTN's journey towards Agile procurement transformation. As Africa's largest telecom provider, MTN aimed to become a fully Agile organisation. Agility Arabia assisted MTN in adopting the Scrum framework within their Global Sourcing and Supply Chain (GSSC) procurement department. The collaboration focused on introducing Lean Agile Procurement (LAP) practices, moving away from traditional waterfall processes to adaptive, iterative delivery, thereby enhancing procurement agility, transparency, and operational effectiveness.</w:t>
      </w:r>
      <w:r/>
    </w:p>
    <w:p>
      <w:pPr>
        <w:pStyle w:val="ListNumber"/>
        <w:spacing w:line="240" w:lineRule="auto"/>
        <w:ind w:left="720"/>
      </w:pPr>
      <w:r/>
      <w:hyperlink r:id="rId14">
        <w:r>
          <w:rPr>
            <w:color w:val="0000EE"/>
            <w:u w:val="single"/>
          </w:rPr>
          <w:t>https://www.agility.com/en/blog/agility-invests-in-ksa-growth-vision/</w:t>
        </w:r>
      </w:hyperlink>
      <w:r>
        <w:t xml:space="preserve"> - Agility, a global leader in supply chain services, infrastructure, and innovation, is investing in Saudi Arabia's growth vision. The company is building a world-class logistics and distribution park near Jeddah, committing SAR 611 million ($163 million) to the 570,000 SQM project. This investment aligns with Saudi Arabia's ambition to become a Tier 1 global logistics hub, diversifying its economy and enhancing its global profile. Agility's initiatives in the Kingdom include infrastructure development, air travel improvements, low-carbon transitions, and support for Saudi innovation.</w:t>
      </w:r>
      <w:r/>
    </w:p>
    <w:p>
      <w:pPr>
        <w:pStyle w:val="ListNumber"/>
        <w:spacing w:line="240" w:lineRule="auto"/>
        <w:ind w:left="720"/>
      </w:pPr>
      <w:r/>
      <w:hyperlink r:id="rId15">
        <w:r>
          <w:rPr>
            <w:color w:val="0000EE"/>
            <w:u w:val="single"/>
          </w:rPr>
          <w:t>https://www.agility.com/en/news/</w:t>
        </w:r>
      </w:hyperlink>
      <w:r>
        <w:t xml:space="preserve"> - Agility's news section provides updates on the company's recent initiatives and developments. Notably, on June 25, 2025, Agility renewed partnerships with Kuwait’s community initiatives to support over 5,000 people. On April 14, 2025, Menzies Aviation, a subsidiary of Agility, strengthened its position as the world’s largest aviation services provider with a $305 million deal to acquire G2, expanding its U.S. footprint and enhancing passenger services. These updates reflect Agility's ongoing commitment to growth and community support.</w:t>
      </w:r>
      <w:r/>
    </w:p>
    <w:p>
      <w:pPr>
        <w:pStyle w:val="ListNumber"/>
        <w:spacing w:line="240" w:lineRule="auto"/>
        <w:ind w:left="720"/>
      </w:pPr>
      <w:r/>
      <w:hyperlink r:id="rId16">
        <w:r>
          <w:rPr>
            <w:color w:val="0000EE"/>
            <w:u w:val="single"/>
          </w:rPr>
          <w:t>https://agilityglobal.com/category/company-news/</w:t>
        </w:r>
      </w:hyperlink>
      <w:r>
        <w:t xml:space="preserve"> - Agility's company news section highlights recent achievements, including the EDGE Advanced certification of its warehouses in Maputo, Mozambique. The certification signifies that these warehouses are 'zero-carbon ready' and at least 40% more energy-efficient than others in the market. This milestone underscores Agility's commitment to sustainability and operational efficiency, providing customers with facilities that support long-term business growth while reducing environmental impact.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mtn-group-and-agility-arabia-transform-procurement-with-groundbreaking-agile-operating-model-cnnxmvl0" TargetMode="External"/><Relationship Id="rId11" Type="http://schemas.openxmlformats.org/officeDocument/2006/relationships/hyperlink" Target="https://www.agilityarabia.com/agility-in-procurement" TargetMode="External"/><Relationship Id="rId12" Type="http://schemas.openxmlformats.org/officeDocument/2006/relationships/hyperlink" Target="https://procurementmag.com/company-reports/mtn-transforms-procurement-with-digital-dna-approach" TargetMode="External"/><Relationship Id="rId13" Type="http://schemas.openxmlformats.org/officeDocument/2006/relationships/hyperlink" Target="https://www.agilityarabia.com/blog/mtns-agile-transformation-journey-redefining-procurement-in-the-digital-age" TargetMode="External"/><Relationship Id="rId14" Type="http://schemas.openxmlformats.org/officeDocument/2006/relationships/hyperlink" Target="https://www.agility.com/en/blog/agility-invests-in-ksa-growth-vision/" TargetMode="External"/><Relationship Id="rId15" Type="http://schemas.openxmlformats.org/officeDocument/2006/relationships/hyperlink" Target="https://www.agility.com/en/news/" TargetMode="External"/><Relationship Id="rId16" Type="http://schemas.openxmlformats.org/officeDocument/2006/relationships/hyperlink" Target="https://agilityglobal.com/category/company-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