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marketplaces reshape raw material sourcing with strategic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Sourcing raw materials efficiently remains a linchpin for businesses across sectors, with a direct influence on production efficiency, cost management, and overall competitiveness. While traditional procurement practices have long been the norm, recent trends indicate a transformative shift towards end-to-end digital marketplaces designed to revolutionise sourcing strategies.</w:t>
      </w:r>
      <w:r/>
    </w:p>
    <w:p>
      <w:r/>
      <w:r>
        <w:t>Procurement, particularly for raw materials, encompasses a complex spectrum of activities—from identifying precise material needs and evaluating suppliers to negotiating contracts and managing quality assurance. This multifaceted process is complicated further by factors such as diverse material specifications, a geographically dispersed supplier base, price volatility, and increasing demands for compliance and sustainability.</w:t>
      </w:r>
      <w:r/>
    </w:p>
    <w:p>
      <w:r/>
      <w:r>
        <w:t>Historically, companies have relied heavily on manual workflows, established supplier relationships, and siloed communications. These conventional methods, while familiar, lack the agility to respond to rapidly evolving market conditions and often result in inefficiencies like delays, cost overruns, and supply chain opacity. The fragmented nature of traditional procurement creates challenges in maintaining visibility and control over the entire supply chain journey.</w:t>
      </w:r>
      <w:r/>
    </w:p>
    <w:p>
      <w:r/>
      <w:r>
        <w:t>In contrast, the emergence of end-to-end digital marketplaces is streamlining procurement by consolidating the entire sourcing process onto unified platforms. These marketplaces offer buyers a comprehensive ecosystem where supplier discovery, product comparisons, price negotiations, order tracking, and payment processes unfold seamlessly and transparently. Unlike simple ecommerce portals, these platforms integrate value-added services such as compliance checks, quality verification, logistics coordination, and automated workflows, collectively enhancing operational efficiency.</w:t>
      </w:r>
      <w:r/>
    </w:p>
    <w:p>
      <w:r/>
      <w:r>
        <w:t>Among the key benefits of these digital marketplaces are improved transparency, which stems from verified supplier profiles and transaction histories; competitive pricing driven by expanded supplier bases and dynamic bidding processes; and significant time savings via automation of repetitive tasks including order tracking and invoicing. Additionally, these platforms provide enhanced supply chain visibility through integrated tracking and analytics, enabling proactive mitigation of bottlenecks. Crucially, built-in compliance and quality assurance functionalities help ensure adherence to industry standards, reducing risks linked to substandard materials.</w:t>
      </w:r>
      <w:r/>
    </w:p>
    <w:p>
      <w:r/>
      <w:r>
        <w:t>This shift toward digital marketplaces aligns closely with the broader strategic sourcing philosophy, which emphasises not only cost savings but also risk reduction, supplier innovation, sustainable procurement, and long-term value creation. Industry experts advocate strategic sourcing as a foundational element that drives improved supplier relationships, supply chain resilience, market agility, and robust compliance frameworks. It transcends transactional purchasing by fostering collaboration and leveraging data-driven decision-making aligned with organisational goals.</w:t>
      </w:r>
      <w:r/>
    </w:p>
    <w:p>
      <w:r/>
      <w:r>
        <w:t>Moreover, the incorporation of advanced technologies such as artificial intelligence and machine learning is poised to further refine digital marketplace capabilities. These innovations will enhance supplier matching, demand forecasting, and price prediction, contributing to smarter, more adaptive procurement strategies. Blockchain technology is also anticipated to bolster transparency and security by ensuring traceability and authenticity across supply chains. The growing emphasis on sustainability necessitates that sourcing platforms support eco-friendly material procurement and regulatory compliance, while cloud and mobile technologies promise unprecedented accessibility and operational flexibility.</w:t>
      </w:r>
      <w:r/>
    </w:p>
    <w:p>
      <w:r/>
      <w:r>
        <w:t>Ultimately, companies embracing end-to-end digital marketplaces and strategic sourcing frameworks stand to gain a crucial competitive edge. These approaches transform procurement into a seamless, data-driven process that cuts costs, mitigates risks, fosters innovation, and accelerates business agility. As global markets continue to evolve with increasing complexity and sustainability demands, the integration of strategic sourcing within advanced digital ecosystems appears indispensable for organisations aiming to thrive in this dynamic landscape.</w:t>
      </w:r>
      <w:r/>
    </w:p>
    <w:p>
      <w:r/>
      <w:r>
        <w:t>Prahlad Krishnamurthi, CEO of Bizongo, encapsulates this vision by noting that these digital ecosystems "not only streamline procurement but also provide a strategic advantage in today’s fast-evolving market." The future of raw material sourcing, therefore, lies at the intersection of technological innovation and strategic procurement philosophy, setting the stage for more resilient and efficient supply chains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https://yourstory.com/2025/08/streamlining-procurement-how-end-to-end-marketplace-sourcing</w:t>
        </w:r>
      </w:hyperlink>
      <w:r>
        <w:t xml:space="preserve"> - Please view link - unable to able to access data</w:t>
      </w:r>
      <w:r/>
    </w:p>
    <w:p>
      <w:pPr>
        <w:pStyle w:val="ListNumber"/>
        <w:spacing w:line="240" w:lineRule="auto"/>
        <w:ind w:left="720"/>
      </w:pPr>
      <w:r/>
      <w:hyperlink r:id="rId11">
        <w:r>
          <w:rPr>
            <w:color w:val="0000EE"/>
            <w:u w:val="single"/>
          </w:rPr>
          <w:t>https://www.kodiakhub.com/blog/strategic-sourcing</w:t>
        </w:r>
      </w:hyperlink>
      <w:r>
        <w:t xml:space="preserve"> - This article discusses the significance of strategic sourcing in procurement, highlighting its role in delivering value beyond simple cost savings. It emphasizes that strategic sourcing can reduce risk, improve supplier quality, and ensure the long-term value of every dollar spent. The piece also outlines the benefits of strategic sourcing, including cost savings, risk reduction, supplier innovation and collaboration, and improved compliance and ESG alignment.</w:t>
      </w:r>
      <w:r/>
    </w:p>
    <w:p>
      <w:pPr>
        <w:pStyle w:val="ListNumber"/>
        <w:spacing w:line="240" w:lineRule="auto"/>
        <w:ind w:left="720"/>
      </w:pPr>
      <w:r/>
      <w:hyperlink r:id="rId12">
        <w:r>
          <w:rPr>
            <w:color w:val="0000EE"/>
            <w:u w:val="single"/>
          </w:rPr>
          <w:t>https://www.controlhub.com/blog/strategic-sourcing-in-supply-chain</w:t>
        </w:r>
      </w:hyperlink>
      <w:r>
        <w:t xml:space="preserve"> - This article explores the profound impact of strategic sourcing on an organisation's bottom line and operational efficacy. It highlights how strategic sourcing drives significant cost savings and enhances supply chain management by optimising procurement strategies. The piece also discusses the benefits of strategic sourcing, such as cost savings, supply chain resilience, improved supplier relationships, quality enhancements, market agility, risk management, and competitive advantage.</w:t>
      </w:r>
      <w:r/>
    </w:p>
    <w:p>
      <w:pPr>
        <w:pStyle w:val="ListNumber"/>
        <w:spacing w:line="240" w:lineRule="auto"/>
        <w:ind w:left="720"/>
      </w:pPr>
      <w:r/>
      <w:hyperlink r:id="rId13">
        <w:r>
          <w:rPr>
            <w:color w:val="0000EE"/>
            <w:u w:val="single"/>
          </w:rPr>
          <w:t>https://happay.com/blog/strategic-sourcing/</w:t>
        </w:r>
      </w:hyperlink>
      <w:r>
        <w:t xml:space="preserve"> - This article delves into the importance of strategic sourcing in modern procurement practices. It outlines the significance of adopting a strategic approach to sourcing plans, allowing organisations to gain several benefits. The piece discusses the importance of strategic sourcing, including cost optimisation, supplier relationship management, risk mitigation, and sustainable and ethical sourcing.</w:t>
      </w:r>
      <w:r/>
    </w:p>
    <w:p>
      <w:pPr>
        <w:pStyle w:val="ListNumber"/>
        <w:spacing w:line="240" w:lineRule="auto"/>
        <w:ind w:left="720"/>
      </w:pPr>
      <w:r/>
      <w:hyperlink r:id="rId14">
        <w:r>
          <w:rPr>
            <w:color w:val="0000EE"/>
            <w:u w:val="single"/>
          </w:rPr>
          <w:t>https://eoxs.com/new_blog/how-strategic-sourcing-of-raw-materials-can-improve-efficiency/</w:t>
        </w:r>
      </w:hyperlink>
      <w:r>
        <w:t xml:space="preserve"> - This article examines how strategic sourcing of raw materials can enhance efficiency. It outlines the evolution of sourcing strategies, from transactional purchasing to strategic sourcing and total value procurement. The piece discusses the benefits of strategic sourcing, including cost savings, improved quality and consistency, risk mitigation, and innovation and collaboration.</w:t>
      </w:r>
      <w:r/>
    </w:p>
    <w:p>
      <w:pPr>
        <w:pStyle w:val="ListNumber"/>
        <w:spacing w:line="240" w:lineRule="auto"/>
        <w:ind w:left="720"/>
      </w:pPr>
      <w:r/>
      <w:hyperlink r:id="rId15">
        <w:r>
          <w:rPr>
            <w:color w:val="0000EE"/>
            <w:u w:val="single"/>
          </w:rPr>
          <w:t>https://www.netsuite.com/portal/resource/articles/erp/strategic-sourcing.shtml</w:t>
        </w:r>
      </w:hyperlink>
      <w:r>
        <w:t xml:space="preserve"> - This article provides an overview of strategic sourcing, its process, and benefits. It highlights how companies engaging in strategic sourcing reap a range of benefits that not only reduce costs but also drive significant value to the business. The piece discusses the benefits of strategic sourcing, including long-term cost reduction, increased operational efficiency, enhanced business intelligence, and ethical and sustainable procurement.</w:t>
      </w:r>
      <w:r/>
    </w:p>
    <w:p>
      <w:pPr>
        <w:pStyle w:val="ListNumber"/>
        <w:spacing w:line="240" w:lineRule="auto"/>
        <w:ind w:left="720"/>
      </w:pPr>
      <w:r/>
      <w:hyperlink r:id="rId16">
        <w:r>
          <w:rPr>
            <w:color w:val="0000EE"/>
            <w:u w:val="single"/>
          </w:rPr>
          <w:t>https://una.com/resources/article/benefits-of-strategic-sourcing</w:t>
        </w:r>
      </w:hyperlink>
      <w:r>
        <w:t xml:space="preserve"> - This article outlines the main benefits of strategic sourcing, including increased cost savings, increased efficiency and innovation, market and supplier intelligence, improved compliance, and stronger relationships with suppliers. It also discusses looking beyond cost, using data to make decisions, and business goal and strategy alignment in strategic sourcing.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yourstory.com/2025/08/streamlining-procurement-how-end-to-end-marketplace-sourcing" TargetMode="External"/><Relationship Id="rId11" Type="http://schemas.openxmlformats.org/officeDocument/2006/relationships/hyperlink" Target="https://www.kodiakhub.com/blog/strategic-sourcing" TargetMode="External"/><Relationship Id="rId12" Type="http://schemas.openxmlformats.org/officeDocument/2006/relationships/hyperlink" Target="https://www.controlhub.com/blog/strategic-sourcing-in-supply-chain" TargetMode="External"/><Relationship Id="rId13" Type="http://schemas.openxmlformats.org/officeDocument/2006/relationships/hyperlink" Target="https://happay.com/blog/strategic-sourcing/" TargetMode="External"/><Relationship Id="rId14" Type="http://schemas.openxmlformats.org/officeDocument/2006/relationships/hyperlink" Target="https://eoxs.com/new_blog/how-strategic-sourcing-of-raw-materials-can-improve-efficiency/" TargetMode="External"/><Relationship Id="rId15" Type="http://schemas.openxmlformats.org/officeDocument/2006/relationships/hyperlink" Target="https://www.netsuite.com/portal/resource/articles/erp/strategic-sourcing.shtml" TargetMode="External"/><Relationship Id="rId16" Type="http://schemas.openxmlformats.org/officeDocument/2006/relationships/hyperlink" Target="https://una.com/resources/article/benefits-of-strategic-sour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