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Egypt’s public procurement law wins backing from BRICS New Development Bank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Egypt’s legal framework for public procurement has recently garnered international recognition, underscoring the country’s strides towards modernising its economic infrastructure and enhancing global partnerships. Ahmed Kouchouk, Egypt’s Minister of Finance, revealed that the New Development Bank (NDB) of the BRICS nations lauded Egypt’s Public Procurement Law for aligning closely with the bank’s policies and international best practices. According to the NDB report, Egypt’s procurement regulations, provisions, and procedures are suitable for projects financed by the bank, affirming the country’s readiness to engage in development initiatives backed by international development finance.</w:t>
      </w:r>
      <w:r/>
    </w:p>
    <w:p>
      <w:r/>
      <w:r>
        <w:t>Kouchouk emphasised the significance of this endorsement during a two-day workshop in Cairo, which convened government officials, business leaders, NDB representatives, and the General Authority for Government Services. The workshop served as a platform to discuss the NDB’s recommendations for reforms in Egypt’s public procurement system and further cement institutional collaboration. The Finance Minister underlined the government’s dedication to sustaining structural reforms that enhance the investment environment and foster stronger partnerships between the public and private sectors.</w:t>
      </w:r>
      <w:r/>
    </w:p>
    <w:p>
      <w:r/>
      <w:r>
        <w:t>A pivotal element in these reforms is the near completion of Egypt’s national electronic public procurement platform. The platform is expected to streamline procurement procedures, enhance transparency, and improve accessibility for investors. Such digital advancement is projected to invigorate a more competitive and attractive business environment, aligning with global standards and serving as a potential model for other countries. This initiative marks a significant transition within Egypt’s local economy and highlights its commitment to digital transformation.</w:t>
      </w:r>
      <w:r/>
    </w:p>
    <w:p>
      <w:r/>
      <w:r>
        <w:t>Mohamed Adel, head of the General Authority for Government Services, reinforced the government's focus on improving procurement efficiency. He explained that the Authority is actively reviewing the NDB’s recommendations as part of a broader development plan aimed at legislative, procedural, and technical enhancements. Central to this effort is investing in human capacity-building, which Adel identified as indispensable for ensuring lasting institutional reform.</w:t>
      </w:r>
      <w:r/>
    </w:p>
    <w:p>
      <w:r/>
      <w:r>
        <w:t>Egypt’s integration into the NDB framework carries broader strategic importance. The country officially joined the bank following parliamentary approval, a development hailed for its potential to access crucial financial and technical support across sectors such as infrastructure, health, transport, and digitisation. Notably, this membership may alleviate fiscal pressures by facilitating trade in national currencies among BRICS members, reducing dependency on the US dollar.</w:t>
      </w:r>
      <w:r/>
    </w:p>
    <w:p>
      <w:r/>
      <w:r>
        <w:t>Dilma Rousseff, President of the NDB, highlighted Egypt’s strategic role in the global economy during the bank’s first international seminar hosted in Egypt’s New Administrative Capital. She commended the country’s sizeable population, industrial advancement, and ambitious national projects—including the New Administrative Capital and the Suez Canal Economic Zone—as foundational pillars enabling robust economic growth. Rousseff also affirmed the NDB’s commitment to supporting Egypt through financing and technical assistance, noting the country’s integral position in the bank’s vision for cooperation among developing nations.</w:t>
      </w:r>
      <w:r/>
    </w:p>
    <w:p>
      <w:r/>
      <w:r>
        <w:t>The seminar itself, attended by high-level officials from Egypt and the NDB, underscored Egypt’s rising prominence as a nexus connecting continents and enhancing global trade dynamics. The event further emphasized the bank’s goal of deepening cooperation with both government entities and the private sector in Egypt, reflecting a broader push to integrate Egyptian economic development within a global context.</w:t>
      </w:r>
      <w:r/>
    </w:p>
    <w:p>
      <w:r/>
      <w:r>
        <w:t>Collectively, these developments showcase Egypt’s proactive approach towards modernising public procurement as a cornerstone of its economic strategy. By aligning domestic legislation with global standards and leveraging international partnerships, Egypt is positioning itself as a competitive, transparent, and efficient market conducive to sustainable development. The forthcoming operationalisation of the electronic procurement platform and the ongoing institutional reforms promise to enhance governance, promote competitive neutrality, and reinforce Egypt’s growing role in the international economic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https://www.dailynewsegypt.com/2025/08/04/electronic-public-procurement-platform-nears-completion-kouchouk/?utm_source=rss&amp;utm_medium=rss&amp;utm_campaign=electronic-public-procurement-platform-nears-completion-kouchouk</w:t>
        </w:r>
      </w:hyperlink>
      <w:r>
        <w:t xml:space="preserve"> - Please view link - unable to able to access data</w:t>
      </w:r>
      <w:r/>
    </w:p>
    <w:p>
      <w:pPr>
        <w:pStyle w:val="ListNumber"/>
        <w:spacing w:line="240" w:lineRule="auto"/>
        <w:ind w:left="720"/>
      </w:pPr>
      <w:r/>
      <w:hyperlink r:id="rId10">
        <w:r>
          <w:rPr>
            <w:color w:val="0000EE"/>
            <w:u w:val="single"/>
          </w:rPr>
          <w:t>https://www.dailynewsegypt.com/2025/08/04/electronic-public-procurement-platform-nears-completion-kouchouk/?utm_source=rss&amp;utm_medium=rss&amp;utm_campaign=electronic-public-procurement-platform-nears-completion-kouchouk</w:t>
        </w:r>
      </w:hyperlink>
      <w:r>
        <w:t xml:space="preserve"> - Egypt's Finance Minister, Ahmed Kouchouk, announced that the country's public procurement framework has received international recognition from the New Development Bank (NDB) of the BRICS nations. The NDB's report commended Egypt's Public Procurement Law for aligning with the bank's policies and international best practices, confirming its suitability for NDB-financed projects. Kouchouk highlighted the importance of discussing the report's recommendations during a two-day workshop in Cairo, attended by business leaders, government stakeholders, NDB representatives, and the General Authority for Government Services. He emphasised the government's commitment to strengthening institutional collaboration with international partners to enhance the investment climate and noted that modernising the public procurement system is crucial for fostering stronger partnerships with the private sector. Additionally, Kouchouk revealed that Egypt's national electronic procurement platform is nearing completion, aiming to simplify procedures, enhance transparency, and improve accessibility for investors, thereby contributing to a more competitive and attractive business environment. Mohamed Adel, head of the General Authority for Government Services, stated that the Authority is closely examining the NDB's recommendations and implementing a comprehensive development plan covering legislative, procedural, and technical reforms, with a focus on building human capacity as a cornerstone of successful institutional reform.</w:t>
      </w:r>
      <w:r/>
    </w:p>
    <w:p>
      <w:pPr>
        <w:pStyle w:val="ListNumber"/>
        <w:spacing w:line="240" w:lineRule="auto"/>
        <w:ind w:left="720"/>
      </w:pPr>
      <w:r/>
      <w:hyperlink r:id="rId11">
        <w:r>
          <w:rPr>
            <w:color w:val="0000EE"/>
            <w:u w:val="single"/>
          </w:rPr>
          <w:t>https://en.amwalalghad.com/brics-lauds-egypts-procurement-system/</w:t>
        </w:r>
      </w:hyperlink>
      <w:r>
        <w:t xml:space="preserve"> - Egypt's legal framework for public procurement has been internationally recognised by the New Development Bank (NDB) of the BRICS group for aligning with global best practices, as reported by Finance Minister Ahmed Kouchouk. The NDB report noted that the provisions, regulations, and procedures under Egypt's law could be applied to development projects funded by the bank. Kouchouk stressed the importance of reviewing the report's recommendations during a two-day workshop in Cairo, coordinated with the NDB and the General Authority for Governmental Services, with participation from the business community and concerned government stakeholders. He highlighted Egypt's commitment to deepening institutional cooperation with international partners to enhance the investment climate and emphasised the role of Egypt's public procurement system in enhancing public-private partnerships. Kouchouk further noted that the electronic public contracting system is halfway through, aiming to streamline procedures and facilitate investor access, marking a significant shift in the nature of the local Egyptian economy and serving as a success model for other member states.</w:t>
      </w:r>
      <w:r/>
    </w:p>
    <w:p>
      <w:pPr>
        <w:pStyle w:val="ListNumber"/>
        <w:spacing w:line="240" w:lineRule="auto"/>
        <w:ind w:left="720"/>
      </w:pPr>
      <w:r/>
      <w:hyperlink r:id="rId12">
        <w:r>
          <w:rPr>
            <w:color w:val="0000EE"/>
            <w:u w:val="single"/>
          </w:rPr>
          <w:t>https://english.ahram.org.eg/NewsContent/3/12/525311/Business/Economy/Egypt-important-to-the-global-economy-and-ready-for-an-integrated-financial-economy-President-of-BRICs-devt-bank.aspx</w:t>
        </w:r>
      </w:hyperlink>
      <w:r>
        <w:t xml:space="preserve"> - Dilma Rousseff, President of the BRICS New Development Bank (NDB), highlighted Egypt's strategic importance in the global economy during her speech at the first international seminar of the bank held in Egypt. Rousseff noted Egypt's significant share in global trade, its status as one of the most industrially advanced African countries, and its large population with immense human capacity to achieve high economic growth rates. She commended Egypt's national projects supporting the local economy, including the New Administrative Capital, Suez Canal Economic Zone, and various energy and digital infrastructure projects. Rousseff affirmed that Egypt's membership in the NDB supports the bank's focus on cooperation among developing countries, enabling significant growth rates for these countries. She emphasised the bank's commitment to supporting Egypt through financing and technical assistance while expanding support to new members, primarily Egypt and Bangladesh.</w:t>
      </w:r>
      <w:r/>
    </w:p>
    <w:p>
      <w:pPr>
        <w:pStyle w:val="ListNumber"/>
        <w:spacing w:line="240" w:lineRule="auto"/>
        <w:ind w:left="720"/>
      </w:pPr>
      <w:r/>
      <w:hyperlink r:id="rId13">
        <w:r>
          <w:rPr>
            <w:color w:val="0000EE"/>
            <w:u w:val="single"/>
          </w:rPr>
          <w:t>https://english.ahram.org.eg/NewsContent/1/64/486141/Egypt/Politics-/Parliament-approves-agreement-allows-Egypt-to-join.aspx</w:t>
        </w:r>
      </w:hyperlink>
      <w:r>
        <w:t xml:space="preserve"> - Egypt's Parliament approved an agreement allowing the country to officially join the New Development Bank (NDB) established by the BRICS economic group, which includes Brazil, Russia, India, China, and South Africa. MPs highlighted the benefits of Egypt's membership, including access to the bank's financial and technical assistance in areas such as sustainable development, health, infrastructure, transport, water, and telecommunications. The agreement is expected to alleviate pressure on the state budget by enabling the use of national currencies in trade among member countries, reducing the demand for US dollars. The success of Egypt's accession to the NDB reflects confidence in the Egyptian economy and its growing role in the global economic system.</w:t>
      </w:r>
      <w:r/>
    </w:p>
    <w:p>
      <w:pPr>
        <w:pStyle w:val="ListNumber"/>
        <w:spacing w:line="240" w:lineRule="auto"/>
        <w:ind w:left="720"/>
      </w:pPr>
      <w:r/>
      <w:hyperlink r:id="rId14">
        <w:r>
          <w:rPr>
            <w:color w:val="0000EE"/>
            <w:u w:val="single"/>
          </w:rPr>
          <w:t>https://moic.gov.eg/news/1505</w:t>
        </w:r>
      </w:hyperlink>
      <w:r>
        <w:t xml:space="preserve"> - Under the patronage of President Abdel Fattah El-Sisi, Egypt hosted the first international seminar of the New Development Bank (NDB) outside BRICS countries in the New Administrative Capital. The seminar aimed to introduce the bank's operations, enhance cooperation with the government and private sector, and discuss future collaboration opportunities between founding and new BRICS members. The event featured a high-level delegation from the NDB, including President Dilma Rousseff and Vice President Anil Kishora, as well as Egyptian officials such as Minister of International Cooperation Dr. Rania A. Al-Mashat and Minister of Finance Dr. Mohamed Maait. The seminar underscored Egypt's strategic importance as a nexus linking continents and its growing role in the global value chain and trade.</w:t>
      </w:r>
      <w:r/>
    </w:p>
    <w:p>
      <w:pPr>
        <w:pStyle w:val="ListNumber"/>
        <w:spacing w:line="240" w:lineRule="auto"/>
        <w:ind w:left="720"/>
      </w:pPr>
      <w:r/>
      <w:hyperlink r:id="rId15">
        <w:r>
          <w:rPr>
            <w:color w:val="0000EE"/>
            <w:u w:val="single"/>
          </w:rPr>
          <w:t>https://infobrics.org/post/37681/news/analysis/news/bank-brics/</w:t>
        </w:r>
      </w:hyperlink>
      <w:r>
        <w:t xml:space="preserve"> - Egypt's Parliament approved an agreement allowing the country to join the BRICS group's New Development Bank (NDB), marking a significant addition that supports Egypt's development plans and enhances its ability to achieve economic, political, and social objectives. The NDB aims to support sustainable development and enhance regional cooperation by investing in infrastructure sectors such as energy, transportation, water, and communications. The bank's operations also include health and social infrastructure sectors and extends to digitisation efforts. The NDB uses the national standards of operating countries and provides technical assistance for implementing projects related to national development priorities. Established in 2015 with a capital of $50 billion, the NDB reflects the priorities of emerging and developing countries.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newsegypt.com/2025/08/04/electronic-public-procurement-platform-nears-completion-kouchouk/?utm_source=rss&amp;utm_medium=rss&amp;utm_campaign=electronic-public-procurement-platform-nears-completion-kouchouk" TargetMode="External"/><Relationship Id="rId11" Type="http://schemas.openxmlformats.org/officeDocument/2006/relationships/hyperlink" Target="https://en.amwalalghad.com/brics-lauds-egypts-procurement-system/" TargetMode="External"/><Relationship Id="rId12" Type="http://schemas.openxmlformats.org/officeDocument/2006/relationships/hyperlink" Target="https://english.ahram.org.eg/NewsContent/3/12/525311/Business/Economy/Egypt-important-to-the-global-economy-and-ready-for-an-integrated-financial-economy-President-of-BRICs-devt-bank.aspx" TargetMode="External"/><Relationship Id="rId13" Type="http://schemas.openxmlformats.org/officeDocument/2006/relationships/hyperlink" Target="https://english.ahram.org.eg/NewsContent/1/64/486141/Egypt/Politics-/Parliament-approves-agreement-allows-Egypt-to-join.aspx" TargetMode="External"/><Relationship Id="rId14" Type="http://schemas.openxmlformats.org/officeDocument/2006/relationships/hyperlink" Target="https://moic.gov.eg/news/1505" TargetMode="External"/><Relationship Id="rId15" Type="http://schemas.openxmlformats.org/officeDocument/2006/relationships/hyperlink" Target="https://infobrics.org/post/37681/news/analysis/news/bank-br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