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evolves with AI to drive strategic growth and supply chain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 functions within companies have traditionally focused on cost-cutting and risk management, but the demands of today’s global supply chains require a far more strategic role. At a recent virtual event presented by Amazon Business, titled "Resilient Growth: Navigating Procurement Complexity," industry leaders highlighted how procurement is evolving into a data-driven, AI-enabled partner that plays an essential role in navigating supply chain challenges.</w:t>
      </w:r>
      <w:r/>
    </w:p>
    <w:p>
      <w:r/>
      <w:r>
        <w:t>Speakers including Sandhya Dhir of Amazon Business, Paula Glickenhaus of Bristol Myers Squibb, and Sheila Gundersen of SMBC Americas discussed how artificial intelligence (AI) is transforming procurement workflows and enabling departments to deliver faster, more proactive solutions. As Glickenhaus noted, “AI is here to stay,” underscoring the rapid emergence of AI tools deployed to differentiate how procurement teams serve internal stakeholders, provide real-time analytics, and enhance decision-making.</w:t>
      </w:r>
      <w:r/>
    </w:p>
    <w:p>
      <w:r/>
      <w:r>
        <w:t>Dhir emphasised AI’s potential to automate and optimise inefficient manual workflows, pointing out that “AI can auto-adapt to, or learn, each client's data and assign tasks within a workflow based on capacity or priority.” She also advised that integrating AI solutions requires patience during the initial phase as organisations work out the right prompts and mechanisms. This nuanced approach reflects a broader trend across industries where AI-driven automation is expected to significantly increase procurement productivity, with Gartner forecasting a 21.7% boost over the next 12 to 18 months as half of organisations adopt AI-enabled contract management tools by 2027.</w:t>
      </w:r>
      <w:r/>
    </w:p>
    <w:p>
      <w:r/>
      <w:r>
        <w:t>Procurement’s traditional reactive stance is shifting toward proactive supply chain risk management and strategic planning. Gundersen described this pivot as an evolution towards leveraging AI and ongoing monitoring tools to anticipate disruptions rather than merely respond to them. The availability and analysis of vast data sets are crucial to this advance, with Glickenhaus highlighting how quicker data processing now allows firms to respond to events like earthquakes and tsunamis more rapidly, safeguarding supply continuity.</w:t>
      </w:r>
      <w:r/>
    </w:p>
    <w:p>
      <w:r/>
      <w:r>
        <w:t>This proactive orientation aligns with broader industry efforts to harness AI for comprehensive supply chain visibility, a challenge intensified by the increasing complexity and fragility of global logistics networks. Since 2000, the value of internationally traded intermediate goods has tripled, amplifying the need for real-time tracking across borders and transport modes. While conventional technologies such as GPS and RFID provide partial insights, AI-driven ‘control tower’ platforms promise enhanced predictive capabilities and operational optimisation. However, full end-to-end visibility remains elusive due to data-sharing limitations, especially among smaller suppliers who may lack resources or incentives.</w:t>
      </w:r>
      <w:r/>
    </w:p>
    <w:p>
      <w:r/>
      <w:r>
        <w:t>Beyond operational efficiency and risk mitigation, AI is becoming instrumental in addressing pressing ethical and regulatory concerns. Reuters reports that AI is increasingly used to monitor human rights risks in multi-tiered supply chains, particularly in industries vulnerable to abuses such as mining and electronics. Leading firms are deploying AI to process large volumes of disparate data, identifying potential violations faster than conventional supplier surveys. Yet, experts caution that AI cannot replace the nuanced human engagement required for effective due diligence, though it remains a powerful tool for strategic risk prioritisation and faster, more targeted responses.</w:t>
      </w:r>
      <w:r/>
    </w:p>
    <w:p>
      <w:r/>
      <w:r>
        <w:t>Sustainability reporting similarly benefits from AI’s data analysis capabilities amid expanding regulatory demands. Organisations are investing in AI-driven ESG platforms to enhance materiality assessments and sustainability risk management, despite challenges around implementation costs and technological barriers. This trend reflects a growing recognition that robust data governance and automated analytics are essential for compliance and corporate transparency.</w:t>
      </w:r>
      <w:r/>
    </w:p>
    <w:p>
      <w:r/>
      <w:r>
        <w:t>Industry analysts at Gartner confirm the accelerating adoption of generative AI (GenAI) in procurement, noting that it has reached a “Peak of Inflated Expectations” but is poised to achieve substantial productivity gains rapidly. The swift movement toward practical applications such as contract lifecycle management underscores AI’s transformative potential across procurement and supply chain functions.</w:t>
      </w:r>
      <w:r/>
    </w:p>
    <w:p>
      <w:r/>
      <w:r>
        <w:t>Overall, procurement is becoming a strategic nexus where data utilisation, AI innovation, and cross-functional collaboration converge to better navigate complexity, enhance resilience, and create value. As Sandhya Dhir summarised at the Amazon Business event, this interconnection of procurement and data-driven solutions represents an exciting future for the profession—one where procurement not only manages costs and risks but also proactively drives growth and innovation within organisations.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https://www.businessinsider.com/ai-procurement-data-innovation-supply-chain-leaders-virtual-event-2025-8</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https://www.gartner.com/en/newsroom/press-releases/2024-05-08-gartner-predicts-half-of-procurement-contract-management-will-be-ai-enabled-by-2027</w:t>
        </w:r>
      </w:hyperlink>
      <w:r>
        <w:t xml:space="preserve"> - Gartner forecasts that by 2027, 50% of organisations will utilise AI-enabled contract risk analysis and editing tools in supplier contract negotiations. A 2023 survey revealed that 58% of procurement leaders plan to implement AI within the next 12 months, with sourcing and contract lifecycle management identified as areas where Generative AI can have the most significant impact. AI is expected to expedite decision-making, reduce contracting time, and increase capacity for additional tasks, leading to a 21.7% anticipated productivity increase over the next 12 to 18 months.</w:t>
      </w:r>
      <w:r/>
    </w:p>
    <w:p>
      <w:pPr>
        <w:pStyle w:val="ListNumber"/>
        <w:spacing w:line="240" w:lineRule="auto"/>
        <w:ind w:left="720"/>
      </w:pPr>
      <w:r/>
      <w:hyperlink r:id="rId12">
        <w:r>
          <w:rPr>
            <w:color w:val="0000EE"/>
            <w:u w:val="single"/>
          </w:rPr>
          <w:t>https://www.ft.com/content/1d07a823-43da-4c1b-84d3-7e453ebb1b16</w:t>
        </w:r>
      </w:hyperlink>
      <w:r>
        <w:t xml:space="preserve"> - Chief executives are increasingly focused on supply chain visibility due to complex and fragile logistics networks, a situation highlighted by the Covid pandemic. The value of intermediate goods traded internationally has tripled since 2000, reflecting the global expansion of companies. Various disruptions, from weather to cyberattacks, have underscored the need for real-time monitoring of products throughout transit. Technologies like GPS trackers, RFID tags, and Transport Management System (TMS) software, although prevalent, fall short in offering comprehensive visibility across borders and modes of transport. Newer supply chain visibility providers, adopting AI and machine learning, offer enhanced 'control tower' views, enabling companies to preempt disruptions and optimise operations. Generative AI and blockchain are emerging for processing data and tracing materials. Despite advancements, complete end-to-end visibility remains elusive, with many companies having limited visibility beyond direct suppliers. The challenge lies not in technology but in the willingness of companies to share visibility data, with smaller firms particularly lacking the resources and incentives.</w:t>
      </w:r>
      <w:r/>
    </w:p>
    <w:p>
      <w:pPr>
        <w:pStyle w:val="ListNumber"/>
        <w:spacing w:line="240" w:lineRule="auto"/>
        <w:ind w:left="720"/>
      </w:pPr>
      <w:r/>
      <w:hyperlink r:id="rId13">
        <w:r>
          <w:rPr>
            <w:color w:val="0000EE"/>
            <w:u w:val="single"/>
          </w:rPr>
          <w:t>https://www.reuters.com/sustainability/boards-policy-regulation/how-ai-is-helping-companies-zero-human-rights-risks-2025-08-04/</w:t>
        </w:r>
      </w:hyperlink>
      <w:r>
        <w:t xml:space="preserve"> - Artificial intelligence (AI) is emerging as a crucial tool for companies working to improve visibility and oversight of human rights risks in their supply chains. As pressure mounts on corporations to prevent abuses tied to commodities and manufacturing—particularly in high-risk sectors like mining and electronics—AI offers a means of overcoming the complexities of multi-tiered global supply networks. Tech companies like Apple and Tesla have faced reputational damage and litigation related to child labor violations, underscoring the urgency of effective due diligence. Traditional supplier survey methods have proven inadequate, but AI can process vast data sources (such as purchase and shipping records) to map supply chains more comprehensively and flag potential violations. Companies like Altana and FRDM.ai are leveraging AI for data analysis, prioritisation, and even cost-benefit analysis on supplier changes. AI isn't a panacea, however. Its effectiveness is limited by the quality and availability of data, especially in regions prone to unreported abuses. Experts emphasise that human rights due diligence ultimately requires engagement with affected stakeholders—something AI cannot yet replicate. Despite limitations, AI is viewed as a powerful aid in strategic decision-making, enabling faster, more targeted actions on supply chain risks, even as real-world impacts still depend on broader systemic efforts.</w:t>
      </w:r>
      <w:r/>
    </w:p>
    <w:p>
      <w:pPr>
        <w:pStyle w:val="ListNumber"/>
        <w:spacing w:line="240" w:lineRule="auto"/>
        <w:ind w:left="720"/>
      </w:pPr>
      <w:r/>
      <w:hyperlink r:id="rId14">
        <w:r>
          <w:rPr>
            <w:color w:val="0000EE"/>
            <w:u w:val="single"/>
          </w:rPr>
          <w:t>https://www.reuters.com/sustainability/sustainable-finance-reporting/sustainability-professionals-turning-ai-help-with-materiality-assessments-2024-05-10/</w:t>
        </w:r>
      </w:hyperlink>
      <w:r>
        <w:t xml:space="preserve"> - Sustainability practitioners face significant challenges in accurately and compliantly reporting sustainability data due to increasing regulations and corporate transparency needs. A Reuters Events survey reveals that organisations are investing in internal data analysis solutions, emissions-accounting tools, and supplier surveys to build accurate reporting capabilities. Looking ahead, there is a shift towards investments in ESG data-management platforms, AI for materiality assessments, and advanced sustainability risk management solutions. AI's utility in materiality assessments is growing, influenced by reporting standards like IFRS and TNFD. However, some technologies crucial for precise reporting, such as predictive analytics and risk-management tools, are rated low for ease of implementation and effectiveness. Cost constraints and internal budget approvals are significant barriers to investing in new technologies. Despite these challenges, investments in sustainability reporting continue to grow, with organisations spending substantial amounts and partnering with various vendors. The report emphasises the need for more sophisticated and automated data collection and analysis tools to meet future reporting requirements.</w:t>
      </w:r>
      <w:r/>
    </w:p>
    <w:p>
      <w:pPr>
        <w:pStyle w:val="ListNumber"/>
        <w:spacing w:line="240" w:lineRule="auto"/>
        <w:ind w:left="720"/>
      </w:pPr>
      <w:r/>
      <w:hyperlink r:id="rId15">
        <w:r>
          <w:rPr>
            <w:color w:val="0000EE"/>
            <w:u w:val="single"/>
          </w:rPr>
          <w:t>https://www.gartner.com/en/newsroom/press-releases/2024-07-25-gartner-says-generative-ai-for-procurement-has-hit-peak-of-inflated-expectations</w:t>
        </w:r>
      </w:hyperlink>
      <w:r>
        <w:t xml:space="preserve"> - Gartner reports that Generative AI (GenAI) for procurement has reached the Peak of Inflated Expectations, according to its 2024 Hype Cycle for Procurement and Sourcing Solutions. Rapid adoption and a multitude of credible use cases are expected to move GenAI to the Plateau of Productivity within two years. A 2024 survey indicated that 73% of procurement leaders anticipated adopting GenAI by the end of 2024, with contract management identified as a promising use case. This rapid adoption suggests that GenAI will quickly progress through the Hype Cycle, reaching the Plateau of Productivity faster than most emerging technologies in procurement.</w:t>
      </w:r>
      <w:r/>
    </w:p>
    <w:p>
      <w:pPr>
        <w:pStyle w:val="ListNumber"/>
        <w:spacing w:line="240" w:lineRule="auto"/>
        <w:ind w:left="720"/>
      </w:pPr>
      <w:r/>
      <w:hyperlink r:id="rId16">
        <w:r>
          <w:rPr>
            <w:color w:val="0000EE"/>
            <w:u w:val="single"/>
          </w:rPr>
          <w:t>https://www.gartner.com/en/supply-chain/topics/supply-chain-ai</w:t>
        </w:r>
      </w:hyperlink>
      <w:r>
        <w:t xml:space="preserve"> - Gartner outlines several key areas where AI is transforming supply chain management: Automation of Decision-Making, Enhanced Efficiency, Risk Management, Sustainability and Compliance, Data-Driven Insights, and Collaboration and Integration. AI facilitates autonomous decision-making by processing real-time data, automates routine tasks to improve productivity, bolsters risk management by identifying vulnerabilities and predicting disruptions, supports sustainability initiatives by optimising resource use and ensuring compliance with environmental regulations, enhances data governance and analytics for informed decision-making, and fosters collaboration across supply chain partners by providing shared insights and enabling integrated decision-making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ai-procurement-data-innovation-supply-chain-leaders-virtual-event-2025-8" TargetMode="External"/><Relationship Id="rId11" Type="http://schemas.openxmlformats.org/officeDocument/2006/relationships/hyperlink" Target="https://www.gartner.com/en/newsroom/press-releases/2024-05-08-gartner-predicts-half-of-procurement-contract-management-will-be-ai-enabled-by-2027" TargetMode="External"/><Relationship Id="rId12" Type="http://schemas.openxmlformats.org/officeDocument/2006/relationships/hyperlink" Target="https://www.ft.com/content/1d07a823-43da-4c1b-84d3-7e453ebb1b16" TargetMode="External"/><Relationship Id="rId13" Type="http://schemas.openxmlformats.org/officeDocument/2006/relationships/hyperlink" Target="https://www.reuters.com/sustainability/boards-policy-regulation/how-ai-is-helping-companies-zero-human-rights-risks-2025-08-04/" TargetMode="External"/><Relationship Id="rId14" Type="http://schemas.openxmlformats.org/officeDocument/2006/relationships/hyperlink" Target="https://www.reuters.com/sustainability/sustainable-finance-reporting/sustainability-professionals-turning-ai-help-with-materiality-assessments-2024-05-10/" TargetMode="External"/><Relationship Id="rId15" Type="http://schemas.openxmlformats.org/officeDocument/2006/relationships/hyperlink" Target="https://www.gartner.com/en/newsroom/press-releases/2024-07-25-gartner-says-generative-ai-for-procurement-has-hit-peak-of-inflated-expectations" TargetMode="External"/><Relationship Id="rId16" Type="http://schemas.openxmlformats.org/officeDocument/2006/relationships/hyperlink" Target="https://www.gartner.com/en/supply-chain/topics/supply-chai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