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Power BI template promises faster procurement and inventory insight — but data and architecture decide the outcome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Microsoft Fabric community post presents a ready‑made Power BI template aimed at solving a familiar set of operational headaches: manual reporting, dispersed data sources and the blind spots those create around sales trends, inventory levels and purchasing efficiency. According to the community post, the template bundles a set of pre‑built KPIs and visuals to give procurement, operations and finance teams a single view of the facts – from purchase timelines to weekly stock trends – so decisions can be data‑driven rather than guesswork.</w:t>
      </w:r>
      <w:r/>
    </w:p>
    <w:p>
      <w:r/>
      <w:r>
        <w:t>What the template promises - Real‑time purchase tracking to surface order timelines, quantities and supplier delays.</w:t>
        <w:br/>
      </w:r>
      <w:r>
        <w:t>- Smart inventory control, with receiving‑to‑billing analysis and weekly stock trends to curb carrying costs and reduce stockouts.</w:t>
        <w:br/>
      </w:r>
      <w:r>
        <w:t>- Sales performance clarity, including monthly trends, top customers and product demand signals to inform pricing and promotions.</w:t>
        <w:br/>
      </w:r>
      <w:r>
        <w:t>- Faster financial oversight using billing‑days metrics to improve cash‑flow predictability.</w:t>
        <w:br/>
      </w:r>
      <w:r>
        <w:t>- Pre‑built KPIs (for example sales efficiency and customer behaviour) to speed decision making without bespoke analysis.</w:t>
        <w:br/>
      </w:r>
      <w:r>
        <w:t>- Scalability and customisability so the dashboard can evolve with the business.</w:t>
      </w:r>
      <w:r/>
    </w:p>
    <w:p>
      <w:r/>
      <w:r>
        <w:t>Those benefits are compelling for mid‑market and growing businesses that cannot afford long BI development cycles. But implementation detail matters: a template is a framework, not a turnkey cure.</w:t>
      </w:r>
      <w:r/>
    </w:p>
    <w:p>
      <w:r/>
      <w:r>
        <w:t>How templates accelerate deployment — and what they don’t do Microsoft’s guidance on Power BI report templates (.PBIT) explains that templates carry report definitions, visuals, queries and parameters but do not include the underlying data. Templates are intended to standardise layout and metrics while allowing each user or team to connect the template to their own data sources and parameters. According to Microsoft Learn, this approach speeds deployment and ensures consistent metrics across teams, but it also means organisations must still supply clean, well‑structured data and configure connections when they deploy the template.</w:t>
      </w:r>
      <w:r/>
    </w:p>
    <w:p>
      <w:r/>
      <w:r>
        <w:t>Real‑time telemetry: options and caveats If “real‑time” tracking is a requirement, there are implementation choices to consider. Microsoft’s Azure Stream Analytics documentation shows how event streams can be pushed into Power BI to power live tiles and operational dashboards; it also highlights configuration details — serialization formats, authentication and stream sizing — that are essential for reliable delivery. Those same documents are steering organisations towards Microsoft Fabric’s Real‑Time Intelligence features as platform capabilities and recommendations evolve, so teams should design with future migrations in mind and avoid locking into ad‑hoc streaming setups.</w:t>
      </w:r>
      <w:r/>
    </w:p>
    <w:p>
      <w:r/>
      <w:r>
        <w:t>KPIs, measurement discipline and industry nuance The template’s pre‑built KPIs provide a useful starting point, but effective performance management requires selecting the right measures and cadence for the business. Vendor guidance such as NetSuite’s inventory KPI compendium lists more than thirty metrics — from weeks on hand and sell‑through rate to backorder rate and stock‑outs — and recommends tracking many of them weekly or monthly to balance service levels against carrying costs. That breadth shows why a templated dashboard should be regarded as a scaffold: businesses must map the supplied KPIs to their own reorder policies, lead times and service targets.</w:t>
      </w:r>
      <w:r/>
    </w:p>
    <w:p>
      <w:r/>
      <w:r>
        <w:t>Financial metrics also need context. Days Sales Outstanding (DSO), for example, is a common billing‑days metric used to gauge collections efficiency; Investopedia defines DSO as the average number of days a business takes to collect payment after a sale. A lower DSO generally signals healthier cash flow, but acceptable ranges vary widely by industry and customer mix, so trends and comparative benchmarks matter more than a single point estimate.</w:t>
      </w:r>
      <w:r/>
    </w:p>
    <w:p>
      <w:r/>
      <w:r>
        <w:t>Scalability, governance and performance Scaling a dashboard beyond a proof of concept requires attention to data modelling and architecture. Microsoft’s training on Power BI scalability emphasises best practices — star schema modelling, optimised measures, incremental refresh and dataset partitioning — alongside capacity planning to keep responsiveness as datasets grow and user concurrency increases. These are practical preconditions for the “scalable for growth” benefit the community post promises: without a scalable model and governance around datasets, performance can degrade and user confidence fall.</w:t>
      </w:r>
      <w:r/>
    </w:p>
    <w:p>
      <w:r/>
      <w:r>
        <w:t>Practical next steps for teams considering the template - Map business objectives to the template’s KPIs. Keep only the measures that will be acted upon.</w:t>
        <w:br/>
      </w:r>
      <w:r>
        <w:t>- Validate and normalise source data before connection; templates expect reasonably clean inputs.</w:t>
        <w:br/>
      </w:r>
      <w:r>
        <w:t>- Choose a streaming approach for purchase‑tracking with an eye to resilience and future migration to platform real‑time features. Test throughput and authentication.</w:t>
        <w:br/>
      </w:r>
      <w:r>
        <w:t>- Apply scalability best practices early: star schema, incremental refresh and capacity planning avoid painful rework later.</w:t>
        <w:br/>
      </w:r>
      <w:r>
        <w:t>- Set thresholds and operational alerts so dashboards trigger action (for example reorder or collection interventions) rather than merely report status.</w:t>
        <w:br/>
      </w:r>
      <w:r>
        <w:t>- Treat the template as a governed artefact: version control, documentation and a rollback plan matter if the dashboard is widely shared.</w:t>
      </w:r>
      <w:r/>
    </w:p>
    <w:p>
      <w:r/>
      <w:r>
        <w:t>Conclusion The Power BI template showcased in the Microsoft Fabric community is a pragmatic way to accelerate sales and inventory reporting and to bring operational metrics under one roof. The template’s advantages — speed, pre‑built KPIs and customisability — are real, but their value depends on disciplined data preparation, appropriate selection of KPIs, thoughtful architecture for real‑time feeds and scalability planning. Organisations that pair the template with proven modelling and governance practices should see faster insight and fewer ad‑hoc spreadsheets; those that treat it as a plug‑and‑play fix without addressing data, streaming and capacity issues risk surface‑level gains that do not sustain as the business grows.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https://community.fabric.microsoft.com/t5/Data-Stories-Gallery/The-Ultimate-Power-BI-Template-for-Sales-amp-Inventory-KPIs/m-p/4798551#M14846</w:t>
        </w:r>
      </w:hyperlink>
      <w:r>
        <w:t xml:space="preserve"> - Please view link - unable to able to access data</w:t>
      </w:r>
      <w:r/>
    </w:p>
    <w:p>
      <w:pPr>
        <w:pStyle w:val="ListNumber"/>
        <w:spacing w:line="240" w:lineRule="auto"/>
        <w:ind w:left="720"/>
      </w:pPr>
      <w:r/>
      <w:hyperlink r:id="rId10">
        <w:r>
          <w:rPr>
            <w:color w:val="0000EE"/>
            <w:u w:val="single"/>
          </w:rPr>
          <w:t>https://community.fabric.microsoft.com/t5/Data-Stories-Gallery/The-Ultimate-Power-BI-Template-for-Sales-amp-Inventory-KPIs/m-p/4798551#M14846</w:t>
        </w:r>
      </w:hyperlink>
      <w:r>
        <w:t xml:space="preserve"> - The Microsoft Fabric Community post presents a ready-made Power BI template designed for sales and inventory KPI tracking. It outlines difficulties faced by businesses using manual reports and dispersed data, such as stockouts, overordering and missed sales. The post lists six principal benefits: real‑time purchase tracking; smart inventory control including receiving‑to‑billing and weekly stock trends; sales performance clarity with monthly trends and top customers; faster financial oversight via billing‑days metrics; pre‑built KPIs for rapid decisions; and scalability for growth with customisable dashboards. The tone promotes data‑driven decision making and reduced guesswork through an accessible dashboard solution for operational business users.</w:t>
      </w:r>
      <w:r/>
    </w:p>
    <w:p>
      <w:pPr>
        <w:pStyle w:val="ListNumber"/>
        <w:spacing w:line="240" w:lineRule="auto"/>
        <w:ind w:left="720"/>
      </w:pPr>
      <w:r/>
      <w:hyperlink r:id="rId11">
        <w:r>
          <w:rPr>
            <w:color w:val="0000EE"/>
            <w:u w:val="single"/>
          </w:rPr>
          <w:t>https://learn.microsoft.com/en-us/azure/stream-analytics/power-bi-output</w:t>
        </w:r>
      </w:hyperlink>
      <w:r>
        <w:t xml:space="preserve"> - Microsoft’s documentation explains how Azure Stream Analytics can output processed event streams directly to Power BI to create operational, real‑time dashboards. It describes configuring Stream Analytics jobs, connecting Event Hubs and Power BI workspaces, and managing fields and outputs so live telemetry appears in Power BI tiles. The article highlights considerations such as serialization formats, authentication, and streaming unit sizing, and provides step‑by‑step guidance for building dashboards and monitoring jobs. It also notes evolving platform recommendations, encouraging migration toward Microsoft Fabric Real‑Time Intelligence as Power BI streaming capabilities change, helping organisations maintain continuous purchase‑tracking insights for procurement and operations teams.</w:t>
      </w:r>
      <w:r/>
    </w:p>
    <w:p>
      <w:pPr>
        <w:pStyle w:val="ListNumber"/>
        <w:spacing w:line="240" w:lineRule="auto"/>
        <w:ind w:left="720"/>
      </w:pPr>
      <w:r/>
      <w:hyperlink r:id="rId12">
        <w:r>
          <w:rPr>
            <w:color w:val="0000EE"/>
            <w:u w:val="single"/>
          </w:rPr>
          <w:t>https://learn.microsoft.com/en-us/power-bi/create-reports/desktop-templates</w:t>
        </w:r>
      </w:hyperlink>
      <w:r>
        <w:t xml:space="preserve"> - Microsoft Learn details Power BI report templates (.PBIT), explaining how templates capture report definitions, visuals, queries and metadata without the underlying data, enabling standardised report layouts and repeatable analysis. The guide shows how to export a report as a template, use parameters to prompt for dataset locations or filter values, and reopen templates to recreate reports connected to new data sources. Templates speed deployment of pre‑built KPIs and consistent dashboards across teams, reducing development time and preserving formatting and slicer selections. Organisations can share templates to accelerate decisions, ensure governance, and allow business users to adopt established metrics quickly today.</w:t>
      </w:r>
      <w:r/>
    </w:p>
    <w:p>
      <w:pPr>
        <w:pStyle w:val="ListNumber"/>
        <w:spacing w:line="240" w:lineRule="auto"/>
        <w:ind w:left="720"/>
      </w:pPr>
      <w:r/>
      <w:hyperlink r:id="rId13">
        <w:r>
          <w:rPr>
            <w:color w:val="0000EE"/>
            <w:u w:val="single"/>
          </w:rPr>
          <w:t>https://learn.microsoft.com/en-us/training/modules/understand-scalability-power-bi/</w:t>
        </w:r>
      </w:hyperlink>
      <w:r>
        <w:t xml:space="preserve"> - Microsoft’s training module on Power BI scalability emphasises building scalable data models and architectures to support enterprise analytics as organisations grow. It covers best practices such as star schema modelling, using large dataset storage formats, optimising measures and queries, and implementing incremental refresh to manage performance for big datasets. The material explains capacity planning, dataset partitioning, and how to design models that reduce memory footprint while preserving analytical capabilities. By following these guidelines, teams can customise and expand dashboards securely and efficiently, ensuring insights remain responsive and maintainable as data volumes and user concurrency increase without excessive IT overhead costs.</w:t>
      </w:r>
      <w:r/>
    </w:p>
    <w:p>
      <w:pPr>
        <w:pStyle w:val="ListNumber"/>
        <w:spacing w:line="240" w:lineRule="auto"/>
        <w:ind w:left="720"/>
      </w:pPr>
      <w:r/>
      <w:hyperlink r:id="rId14">
        <w:r>
          <w:rPr>
            <w:color w:val="0000EE"/>
            <w:u w:val="single"/>
          </w:rPr>
          <w:t>https://www.netsuite.com/portal/resource/articles/inventory-management/inventory-management-kpis-metrics.shtml</w:t>
        </w:r>
      </w:hyperlink>
      <w:r>
        <w:t xml:space="preserve"> - NetSuite’s resource article lists thirty‑three inventory management KPIs and metrics recommended for monitoring stock efficiency and demand fulfilment. It explains measures such as weeks on hand, stock‑to‑sales ratio, sell‑through rate, backorder rate, stock‑outs and service level, providing formulas and interpretation guidance. The piece highlights lead time and available inventory accuracy as essential for maintaining appropriate reorder points and reducing carrying costs. By tracking these KPIs weekly or monthly, businesses can better balance inventory levels against sales trends, avoid overstocking or stockouts, and improve supply‑chain responsiveness to changing customer demand, which supports smarter purchasing, cost reduction and more predictable cash flows.</w:t>
      </w:r>
      <w:r/>
    </w:p>
    <w:p>
      <w:pPr>
        <w:pStyle w:val="ListNumber"/>
        <w:spacing w:line="240" w:lineRule="auto"/>
        <w:ind w:left="720"/>
      </w:pPr>
      <w:r/>
      <w:hyperlink r:id="rId15">
        <w:r>
          <w:rPr>
            <w:color w:val="0000EE"/>
            <w:u w:val="single"/>
          </w:rPr>
          <w:t>https://www.investopedia.com/terms/d/dso.asp</w:t>
        </w:r>
      </w:hyperlink>
      <w:r>
        <w:t xml:space="preserve"> - Investopedia’s explanation of Days Sales Outstanding (DSO) defines it as a measure of how quickly a company collects payment after making a sale, calculated using accounts receivable, credit sales and number of days. The article clarifies that a lower DSO generally indicates more efficient collections and healthier cash flow, while a rising or high DSO signals collection issues or lenient credit terms. It discusses industry variation in acceptable DSO ranges and recommends comparing historical trends rather than single‑point values. The page also advises combining DSO with other metrics, such as the cash conversion cycle, to assess cash management for organisations.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munity.fabric.microsoft.com/t5/Data-Stories-Gallery/The-Ultimate-Power-BI-Template-for-Sales-amp-Inventory-KPIs/m-p/4798551#M14846" TargetMode="External"/><Relationship Id="rId11" Type="http://schemas.openxmlformats.org/officeDocument/2006/relationships/hyperlink" Target="https://learn.microsoft.com/en-us/azure/stream-analytics/power-bi-output" TargetMode="External"/><Relationship Id="rId12" Type="http://schemas.openxmlformats.org/officeDocument/2006/relationships/hyperlink" Target="https://learn.microsoft.com/en-us/power-bi/create-reports/desktop-templates" TargetMode="External"/><Relationship Id="rId13" Type="http://schemas.openxmlformats.org/officeDocument/2006/relationships/hyperlink" Target="https://learn.microsoft.com/en-us/training/modules/understand-scalability-power-bi/" TargetMode="External"/><Relationship Id="rId14" Type="http://schemas.openxmlformats.org/officeDocument/2006/relationships/hyperlink" Target="https://www.netsuite.com/portal/resource/articles/inventory-management/inventory-management-kpis-metrics.shtml" TargetMode="External"/><Relationship Id="rId15" Type="http://schemas.openxmlformats.org/officeDocument/2006/relationships/hyperlink" Target="https://www.investopedia.com/terms/d/dso.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