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procurement shifts focus from transactional to strategic sourcing in upcoming webinar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Thursday, August 28, The Healthcare Supply Chain Hub will host a free 30-minute webinar designed to reshape how healthcare organisations approach procurement strategies. Hosted by Angelique Beslic of The Bridge Venturers, LLC – Healthcare Supply Chain Hub, the webinar will address a critical issue in healthcare procurement: the tension between transactional sourcing and strategic sourcing.</w:t>
      </w:r>
      <w:r/>
    </w:p>
    <w:p>
      <w:r/>
      <w:r>
        <w:t>Transactional sourcing often appears to offer immediate savings by focusing primarily on the lowest price. However, as the webinar will underscore, this method frequently "steps over dollars to pick up pennies," leading to unintended consequences such as increased total costs, vendor churn, and clinician frustration. These factors can undermine the overall patient care outcomes, emphasizing that initial price cuts do not necessarily equate to real savings in a complex healthcare environment.</w:t>
      </w:r>
      <w:r/>
    </w:p>
    <w:p>
      <w:r/>
      <w:r>
        <w:t>The alternative approach—strategic sourcing—broadens the focus by considering the Total Cost of Ownership (TCO). Instead of merely evaluating upfront costs, strategic sourcing incorporates a holistic view that includes quality, utilisation, maintenance, downstream impact, and lifecycle expenses. This aligns procurement decisions with long-term value creation rather than short-term cost-cutting.</w:t>
      </w:r>
      <w:r/>
    </w:p>
    <w:p>
      <w:r/>
      <w:r>
        <w:t>Industry experts widely agree on the importance of TCO in procurement decisions. According to recent analyses from procurement consultancies and thought leaders, TCO enables organisations to uncover hidden costs throughout the lifecycle of products and services, from acquisition to disposal. This comprehensive calculation helps enterprises negotiate better contracts, reduce overall expenditure, and make more sustainable choices. Additionally, by factoring in maintenance, operational efficiencies, and the clinical impact, strategic sourcing aligns financial goals with patient care priorities.</w:t>
      </w:r>
      <w:r/>
    </w:p>
    <w:p>
      <w:r/>
      <w:r>
        <w:t>Effective category management emerges as a key element within strategic sourcing efforts. Bundling spend across categories not only generates leveraging power with suppliers but also fosters alignment between different stakeholders within the organisation. Clinician engagement, often overlooked in transactional models, is critical to ensuring that procurement strategies deliver sustainable improvements. Without clinicians’ buy-in, purported savings frequently fail to materialise or endure.</w:t>
      </w:r>
      <w:r/>
    </w:p>
    <w:p>
      <w:r/>
      <w:r>
        <w:t>The upcoming webinar will offer participants a "Massive Action Checklist," showcasing actionable steps for healthcare supply chain professionals to adopt strategic sourcing practices that prioritise long-term savings and quality outcomes. Attendees will be guided on how to shift from a cost-centric mindset to a value-driven procurement approach, integrating advanced analytics, supplier collaboration, and lifecycle cost analysis tools.</w:t>
      </w:r>
      <w:r/>
    </w:p>
    <w:p>
      <w:r/>
      <w:r>
        <w:t>This event arrives amid growing recognition that healthcare procurement must move beyond transactional dynamics to tackle complexities inherent in supply chains and patient care delivery. As data and industry reports illustrate, organisations embracing strategic sourcing techniques frequently achieve significant cost reductions—sometimes up to 30% over several years—while simultaneously fostering stronger supplier relationships and enhancing operational resilience.</w:t>
      </w:r>
      <w:r/>
    </w:p>
    <w:p>
      <w:r/>
      <w:r>
        <w:t>The webinar not only highlights best practices for healthcare procurement but reflects a broader evolving industry trend. Integrating technology, improving supply chain transparency, and forging clinician alignment signals a decisive move towards smarter, more sustainable sourcing within healthcare systems globally.</w:t>
      </w:r>
      <w:r/>
    </w:p>
    <w:p>
      <w:r/>
      <w:r>
        <w:t>For those interested in rethinking procurement strategy to drive deeper savings and better care outcomes, the 30-minute session promises valuable insights and practical tools to start changing how supply chain decisions are made.</w:t>
      </w:r>
      <w:r/>
    </w:p>
    <w:p>
      <w:r/>
      <w:r>
        <w:t>Registration details and access to the Zoom webinar session on August 28 from 3:30 to 4:00 p.m. PST are available through The Healthcare Supply Chain Hub’s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https://www.jhconline.com/the-healthcare-supply-chain-hub-webinar-stepping-over-dollars-to-pick-up-pennies-or-dimes.html</w:t>
        </w:r>
      </w:hyperlink>
      <w:r>
        <w:t xml:space="preserve"> - Please view link - unable to able to access data</w:t>
      </w:r>
      <w:r/>
    </w:p>
    <w:p>
      <w:pPr>
        <w:pStyle w:val="ListNumber"/>
        <w:spacing w:line="240" w:lineRule="auto"/>
        <w:ind w:left="720"/>
      </w:pPr>
      <w:r/>
      <w:hyperlink r:id="rId11">
        <w:r>
          <w:rPr>
            <w:color w:val="0000EE"/>
            <w:u w:val="single"/>
          </w:rPr>
          <w:t>https://www.gep.com/blog/strategy/tco-in-spend-analytics-for-procurement-professionals</w:t>
        </w:r>
      </w:hyperlink>
      <w:r>
        <w:t xml:space="preserve"> - This article discusses the Total Cost of Ownership (TCO) in spend analytics, emphasizing its importance in procurement decisions. It explains how TCO provides a comprehensive picture of the true cost of a purchase, enabling enterprises to make more informed sourcing and procurement decisions. The article outlines steps to calculate TCO, including identifying all costs over the entire lifecycle, assigning monetary values, summing up all costs, dividing by the product’s expected lifespan to get the annual cost of ownership, and comparing results of TCO between different options. It also highlights the advantages of TCO analysis, such as better procurement decisions, identification of additional areas for cost reduction, and negotiation of better contracts with suppliers. The article concludes by stating that TCO is an essential analytical tool for enterprises aiming to make informed procurement decisions and achieve better value for money.</w:t>
      </w:r>
      <w:r/>
    </w:p>
    <w:p>
      <w:pPr>
        <w:pStyle w:val="ListNumber"/>
        <w:spacing w:line="240" w:lineRule="auto"/>
        <w:ind w:left="720"/>
      </w:pPr>
      <w:r/>
      <w:hyperlink r:id="rId12">
        <w:r>
          <w:rPr>
            <w:color w:val="0000EE"/>
            <w:u w:val="single"/>
          </w:rPr>
          <w:t>https://newji.ai/japan-industry/approaches-to-strategic-sourcing-reducing-total-cost-of-ownership-tco/</w:t>
        </w:r>
      </w:hyperlink>
      <w:r>
        <w:t xml:space="preserve"> - This article explores approaches to strategic sourcing aimed at reducing the Total Cost of Ownership (TCO). It discusses key strategies such as supplier collaboration and optimization, leveraging technology and data analytics, standardization and consolidation of purchases, optimizing logistics and supply chain management, life cycle cost analysis, and effective contract management. The article emphasizes that strategic sourcing focuses on the total cost of ownership, considering quality, utilization, and downstream impact, rather than just the initial purchase price. It also highlights the importance of aligning with clinicians to ensure that savings are sustainable and that the procurement process leads to improved outcomes.</w:t>
      </w:r>
      <w:r/>
    </w:p>
    <w:p>
      <w:pPr>
        <w:pStyle w:val="ListNumber"/>
        <w:spacing w:line="240" w:lineRule="auto"/>
        <w:ind w:left="720"/>
      </w:pPr>
      <w:r/>
      <w:hyperlink r:id="rId13">
        <w:r>
          <w:rPr>
            <w:color w:val="0000EE"/>
            <w:u w:val="single"/>
          </w:rPr>
          <w:t>https://cataligent.in/blog/strategic-sourcing/</w:t>
        </w:r>
      </w:hyperlink>
      <w:r>
        <w:t xml:space="preserve"> - This article discusses strategic sourcing as a cost-saving method, focusing on the Total Cost of Ownership (TCO) approach. It explains that TCO evaluates the full lifecycle costs of a product or service, including acquisition, maintenance, operation, and disposal costs. By considering the entire cost structure, organizations can make more informed decisions and select suppliers that offer the best overall value, rather than simply the lowest upfront cost. The article also highlights the importance of TCO in strategic sourcing, encouraging organizations to look beyond short-term cost savings and consider the long-term implications of their procurement decisions. It provides a framework for implementing TCO, including developing a framework to capture and assess all relevant costs, using data analysis tools and cost models to estimate TCO, and considering sustainability factors such as environmental impact and energy efficiency.</w:t>
      </w:r>
      <w:r/>
    </w:p>
    <w:p>
      <w:pPr>
        <w:pStyle w:val="ListNumber"/>
        <w:spacing w:line="240" w:lineRule="auto"/>
        <w:ind w:left="720"/>
      </w:pPr>
      <w:r/>
      <w:hyperlink r:id="rId14">
        <w:r>
          <w:rPr>
            <w:color w:val="0000EE"/>
            <w:u w:val="single"/>
          </w:rPr>
          <w:t>https://www.gep.com/blog/strategy/strategic-sourcing-from-cost-centric-to-value-driven-approach</w:t>
        </w:r>
      </w:hyperlink>
      <w:r>
        <w:t xml:space="preserve"> - This article discusses the shift from traditional sourcing methods to strategic sourcing, emphasizing a value-driven approach. It contrasts traditional sourcing, which prioritizes upfront cost reduction, with strategic sourcing, which focuses on total cost of ownership, quality, innovation, sustainability, and risk mitigation. The article highlights that strategic sourcing leads to strong and collaborative relationships with key suppliers, fostering innovation and resilience. It also mentions that effective strategic sourcing integrates technology-driven strategies, leveraging advanced analytics tools and cloud-based platforms for optimized outcomes. The article concludes by stating that strategic sourcing is not just about quick fixes but about building a solid and sustainable foundation for the supply chain.</w:t>
      </w:r>
      <w:r/>
    </w:p>
    <w:p>
      <w:pPr>
        <w:pStyle w:val="ListNumber"/>
        <w:spacing w:line="240" w:lineRule="auto"/>
        <w:ind w:left="720"/>
      </w:pPr>
      <w:r/>
      <w:hyperlink r:id="rId15">
        <w:r>
          <w:rPr>
            <w:color w:val="0000EE"/>
            <w:u w:val="single"/>
          </w:rPr>
          <w:t>https://www.gartner.com/en/documents/3847267</w:t>
        </w:r>
      </w:hyperlink>
      <w:r>
        <w:t xml:space="preserve"> - This document from Gartner discusses the concept of Total Cost of Ownership (TCO) and its importance in procurement. It defines TCO as capturing all associated costs incurred by a buying organization when purchasing goods or services from external providers. The document emphasizes that TCO is an essential tool for effective cost-to-serve analysis, helping quantify the cost/service trade-offs associated with varying levels of complexity in how a supply chain supports customers and products. It also highlights that TCO helps ensure that cost savings obtained in supplier negotiations are reflected in the bottom line, not simply transferred to other areas of the organization. The document encourages companies to evolve from a myopic focus on unit price to an end-to-end assessment of all the sources of costs incurred when doing business with suppliers.</w:t>
      </w:r>
      <w:r/>
    </w:p>
    <w:p>
      <w:pPr>
        <w:pStyle w:val="ListNumber"/>
        <w:spacing w:line="240" w:lineRule="auto"/>
        <w:ind w:left="720"/>
      </w:pPr>
      <w:r/>
      <w:hyperlink r:id="rId16">
        <w:r>
          <w:rPr>
            <w:color w:val="0000EE"/>
            <w:u w:val="single"/>
          </w:rPr>
          <w:t>https://tradebeyond.com/top-strategies-for-effective-sourcing-and-costing-management/</w:t>
        </w:r>
      </w:hyperlink>
      <w:r>
        <w:t xml:space="preserve"> - This article discusses top strategies for effective sourcing and costing management, focusing on Total Cost of Ownership (TCO) analysis. It defines TCO as a comprehensive approach to understanding all expenses related to an asset from acquisition through disposal, including both direct and indirect costs. The article highlights that TCO analysis helps organizations grasp the full financial impact of their supplier relationships, beyond just the purchase price. It also mentions that companies that effectively implement TCO strategies can realize up to 30% in cost reductions over three years. The article emphasizes the importance of lifecycle cost analysis in understanding TCO and identifying significant cost drivers for savings, and concludes by stating that adopting TCO analysis enables businesses to make informed decisions, enhancing long-term financial performance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hconline.com/the-healthcare-supply-chain-hub-webinar-stepping-over-dollars-to-pick-up-pennies-or-dimes.html" TargetMode="External"/><Relationship Id="rId11" Type="http://schemas.openxmlformats.org/officeDocument/2006/relationships/hyperlink" Target="https://www.gep.com/blog/strategy/tco-in-spend-analytics-for-procurement-professionals" TargetMode="External"/><Relationship Id="rId12" Type="http://schemas.openxmlformats.org/officeDocument/2006/relationships/hyperlink" Target="https://newji.ai/japan-industry/approaches-to-strategic-sourcing-reducing-total-cost-of-ownership-tco/" TargetMode="External"/><Relationship Id="rId13" Type="http://schemas.openxmlformats.org/officeDocument/2006/relationships/hyperlink" Target="https://cataligent.in/blog/strategic-sourcing/" TargetMode="External"/><Relationship Id="rId14" Type="http://schemas.openxmlformats.org/officeDocument/2006/relationships/hyperlink" Target="https://www.gep.com/blog/strategy/strategic-sourcing-from-cost-centric-to-value-driven-approach" TargetMode="External"/><Relationship Id="rId15" Type="http://schemas.openxmlformats.org/officeDocument/2006/relationships/hyperlink" Target="https://www.gartner.com/en/documents/3847267" TargetMode="External"/><Relationship Id="rId16" Type="http://schemas.openxmlformats.org/officeDocument/2006/relationships/hyperlink" Target="https://tradebeyond.com/top-strategies-for-effective-sourcing-and-costing-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