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collaboration emerges as key driver of sustainable investment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Investment success increasingly hinges on factors beyond classic financial strategies such as market timing and capital allocation. A growing number of companies are recognising that supplier collaboration is a crucial driver of sustained investment returns, offering advantages in innovation, efficiency, resilience, and sustainability.</w:t>
      </w:r>
      <w:r/>
    </w:p>
    <w:p>
      <w:r/>
      <w:r>
        <w:t>At the heart of this trend is the transformation of suppliers from mere transactional vendors into strategic partners. Forward-thinking organisations actively engage suppliers in co-creation processes to develop new products, optimise operations, and tailor solutions. According to industry insights, early collaboration fosters innovation pipelines by combining the expertise and capabilities of both buyers and suppliers, often leading to breakthroughs that would be impossible to achieve in isolation. This collaborative innovation accelerates product development and streamlines time to market, creating a robust competitive edge.</w:t>
      </w:r>
      <w:r/>
    </w:p>
    <w:p>
      <w:r/>
      <w:r>
        <w:t>Efficiency gains also play a pivotal role. Rather than pursuing cost-cutting solely through price negotiations, companies are leveraging shared planning, forecasting, and process redesign with their suppliers. Strategies such as Just-In-Time (JIT) inventory management, mutually optimised production schedules, and demand forecasting help reduce waste, minimise inventories, and improve cash flow. These measures deliver significant operational improvements, translating into stronger financial performance. Research by procurement experts reveals that digital tools enabling visibility, automation, and real-time data exchange amplify these efficiencies, uncovering hidden savings and streamlining workflows.</w:t>
      </w:r>
      <w:r/>
    </w:p>
    <w:p>
      <w:r/>
      <w:r>
        <w:t>Supplier collaboration also bolsters agility and risk mitigation—critical factors in today’s volatile markets. Transparent, interactive relationships provide businesses with enhanced supply chain visibility, enabling swift responses to disruptions and minimising downtime. This dynamic flexibility safeguards revenue by ensuring reliable delivery, especially in crisis situations or tight deadlines, thus protecting investors' interests.</w:t>
      </w:r>
      <w:r/>
    </w:p>
    <w:p>
      <w:r/>
      <w:r>
        <w:t>Technological advancements, particularly in Supplier Relationship Management (SRM) systems, underpin these transformations. Digital SRM platforms centralise supplier data, automate workflows, track performance metrics, and facilitate communication across complex stakeholder networks. These tools ensure collaboration stays aligned with strategic goals, encourages accountability, and enables measurable outcomes, making supplier partnerships more scalable and manageable.</w:t>
      </w:r>
      <w:r/>
    </w:p>
    <w:p>
      <w:r/>
      <w:r>
        <w:t>Importantly, the most effective collaborations arise from goal alignment. When buyers and suppliers share objectives—whether related to innovation, cost efficiency, or sustainability—they build trust and mutual responsibility. Evidence shows that such shared incentives lead suppliers to consistently invest in quality, reliability, and long-term growth support. This collaborative mindset extends to ESG (environmental, social, and governance) criteria, which have become integral in investment decision-making. By working closely with suppliers, companies can influence and improve their environmental footprints, uphold ethical standards, and meet regulatory compliance, all of which resonate positively with stakeholders and enhance corporate reputation.</w:t>
      </w:r>
      <w:r/>
    </w:p>
    <w:p>
      <w:r/>
      <w:r>
        <w:t>Real-world examples underscore these principles. Dell’s pioneering approach in the early 2000s involved intimate supplier collaboration on JIT manufacturing, R&amp;D involvement, and shared forecasting, achieving notable cost savings and competitive advantages. Similarly, McKinsey research highlights that organisations engaging in regular strategic collaboration with suppliers outperform peers with higher growth and profitability, validating supplier collaboration’s role as a driver of value creation.</w:t>
      </w:r>
      <w:r/>
    </w:p>
    <w:p>
      <w:r/>
      <w:r>
        <w:t>To foster such relationships, companies must prioritise open communication, joint problem-solving, and performance evaluation. Initiatives such as innovation labs, shared workshops, and incentive structures encourage supplier engagement and co-creation. Modern procurement functions are evolving from transactional operations to integrated ecosystems centred on collaboration, digitalisation, and continuous improvement.</w:t>
      </w:r>
      <w:r/>
    </w:p>
    <w:p>
      <w:r/>
      <w:r>
        <w:t>In summary, successful investment strategies today involve cultivating strong supplier partnerships supported by technological tools and aligned objectives. By embedding supplier collaboration into the core of business operations, companies build resilient, efficient, and innovative supply chains that contribute substantially to sustainable investment success. This shift represents a fundamental evolution in how enterprises create value—one where ecosystem strength, adaptability, and shared purpose drive long-term financial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https://www.investmentpedia.org/ways-supplier-collaboration-is-a-key-of-investment-success/?utm_source=rss&amp;utm_medium=rss&amp;utm_campaign=ways-supplier-collaboration-is-a-key-of-investment-success</w:t>
        </w:r>
      </w:hyperlink>
      <w:r>
        <w:t xml:space="preserve"> - Please view link - unable to able to access data</w:t>
      </w:r>
      <w:r/>
    </w:p>
    <w:p>
      <w:pPr>
        <w:pStyle w:val="ListNumber"/>
        <w:spacing w:line="240" w:lineRule="auto"/>
        <w:ind w:left="720"/>
      </w:pPr>
      <w:r/>
      <w:hyperlink r:id="rId11">
        <w:r>
          <w:rPr>
            <w:color w:val="0000EE"/>
            <w:u w:val="single"/>
          </w:rPr>
          <w:t>https://www.jaggaer.com/blog/cost-savings-through-supplier-collaboration</w:t>
        </w:r>
      </w:hyperlink>
      <w:r>
        <w:t xml:space="preserve"> - This article discusses how supplier collaboration can lead to significant cost savings beyond traditional price negotiations. It highlights strategies such as identifying mutual efficiencies, process optimization, and implementing Just-In-Time (JIT) processes. By sharing demand forecasts and optimizing production schedules, companies and suppliers can reduce operational costs. The piece also emphasizes the importance of shared visibility and timely payments in fostering goodwill and better pricing terms. Additionally, it mentions the role of digital technologies in enhancing communication and uncovering hidden cost-saving opportunities.</w:t>
      </w:r>
      <w:r/>
    </w:p>
    <w:p>
      <w:pPr>
        <w:pStyle w:val="ListNumber"/>
        <w:spacing w:line="240" w:lineRule="auto"/>
        <w:ind w:left="720"/>
      </w:pPr>
      <w:r/>
      <w:hyperlink r:id="rId12">
        <w:r>
          <w:rPr>
            <w:color w:val="0000EE"/>
            <w:u w:val="single"/>
          </w:rPr>
          <w:t>https://www.ey.com/en_us/coo/strategic-supplier-collaboration-for-competitive-edge</w:t>
        </w:r>
      </w:hyperlink>
      <w:r>
        <w:t xml:space="preserve"> - This article explores how strategic supplier collaboration can provide a competitive edge. It discusses the optimization of innovation through collaboration, highlighting how working with suppliers across process and product dimensions can positively impact resource consumption and speed to market. The piece also covers the role of digitalization in creating a synchronized ecosystem, integrating key suppliers, and enabling real-time inventory tracking and demand forecasting. Examples include automation of transactional steps and the use of artificial intelligence to unlock strategic talent, leading to improved employee and supplier experiences.</w:t>
      </w:r>
      <w:r/>
    </w:p>
    <w:p>
      <w:pPr>
        <w:pStyle w:val="ListNumber"/>
        <w:spacing w:line="240" w:lineRule="auto"/>
        <w:ind w:left="720"/>
      </w:pPr>
      <w:r/>
      <w:hyperlink r:id="rId13">
        <w:r>
          <w:rPr>
            <w:color w:val="0000EE"/>
            <w:u w:val="single"/>
          </w:rPr>
          <w:t>https://www.kodiakhub.com/blog/supplier-collaboration</w:t>
        </w:r>
      </w:hyperlink>
      <w:r>
        <w:t xml:space="preserve"> - This blog post delves into the benefits, importance, and strategies of supplier collaboration. It provides examples of successful collaborative supplier relationships, such as Dell Computers' approach in the early 2000s, where close work with component suppliers streamlined production and drove cost efficiencies. The article outlines how Dell and its suppliers collaborated on Just-in-Time (JIT) manufacturing, direct supplier involvement in R&amp;D, customized configurations, and shared data and forecasting. The outcome was significant cost savings, a competitive edge, and the pioneering of a build-to-order model that set a new industry standard.</w:t>
      </w:r>
      <w:r/>
    </w:p>
    <w:p>
      <w:pPr>
        <w:pStyle w:val="ListNumber"/>
        <w:spacing w:line="240" w:lineRule="auto"/>
        <w:ind w:left="720"/>
      </w:pPr>
      <w:r/>
      <w:hyperlink r:id="rId14">
        <w:r>
          <w:rPr>
            <w:color w:val="0000EE"/>
            <w:u w:val="single"/>
          </w:rPr>
          <w:t>https://www.mckinsey.com/capabilities/operations/our-insights/taking-supplier-collaboration-to-the-next-level</w:t>
        </w:r>
      </w:hyperlink>
      <w:r>
        <w:t xml:space="preserve"> - This article examines how closer relationships between buyers and suppliers can create significant value and enhance supply chain resilience. It highlights that companies with advanced procurement functions understand the limits of focusing solely on product prices and recognize the benefits of cooperation. The piece discusses how buyers and suppliers can collaborate to develop innovative new products, optimize supply chains, and improve forecasting and capacity management. It also references a McKinsey survey showing that companies regularly collaborating with suppliers demonstrate higher growth, lower operating costs, and greater profitability than their industry peers.</w:t>
      </w:r>
      <w:r/>
    </w:p>
    <w:p>
      <w:pPr>
        <w:pStyle w:val="ListNumber"/>
        <w:spacing w:line="240" w:lineRule="auto"/>
        <w:ind w:left="720"/>
      </w:pPr>
      <w:r/>
      <w:hyperlink r:id="rId15">
        <w:r>
          <w:rPr>
            <w:color w:val="0000EE"/>
            <w:u w:val="single"/>
          </w:rPr>
          <w:t>https://newji.ai/japan-industry/promoting-supplier-collaboration-open-innovation-and-co-creation-2/</w:t>
        </w:r>
      </w:hyperlink>
      <w:r>
        <w:t xml:space="preserve"> - This article focuses on promoting supplier collaboration through open innovation and co-creation. It defines co-creation as the active collaboration between companies and their suppliers to develop new products and services, bringing together the unique strengths and expertise of both parties. The piece outlines strategies for effective co-creation, including joint problem-solving workshops, shared innovation labs, performance metrics and incentives, and open communication channels. These strategies aim to ensure effective co-creation with suppliers, fostering a collaborative and innovative environment.</w:t>
      </w:r>
      <w:r/>
    </w:p>
    <w:p>
      <w:pPr>
        <w:pStyle w:val="ListNumber"/>
        <w:spacing w:line="240" w:lineRule="auto"/>
        <w:ind w:left="720"/>
      </w:pPr>
      <w:r/>
      <w:hyperlink r:id="rId16">
        <w:r>
          <w:rPr>
            <w:color w:val="0000EE"/>
            <w:u w:val="single"/>
          </w:rPr>
          <w:t>https://eoxs.com/new_blog/supplier-collaboration-innovating-partnerships-for-procurement-savings-2/</w:t>
        </w:r>
      </w:hyperlink>
      <w:r>
        <w:t xml:space="preserve"> - This blog post discusses the importance of supplier collaboration in achieving procurement savings. It provides examples of how collaboration can lead to cost savings through shared innovations, enhanced quality and reliability, and increased flexibility and responsiveness. The article emphasizes the need to establish clear objectives and expectations, foster open communication, invest in relationship management, encourage joint problem-solving, and monitor and evaluate performance. These strategies aim to build effective supplier partnerships that drive growth and competitive advantage.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mentpedia.org/ways-supplier-collaboration-is-a-key-of-investment-success/?utm_source=rss&amp;utm_medium=rss&amp;utm_campaign=ways-supplier-collaboration-is-a-key-of-investment-success" TargetMode="External"/><Relationship Id="rId11" Type="http://schemas.openxmlformats.org/officeDocument/2006/relationships/hyperlink" Target="https://www.jaggaer.com/blog/cost-savings-through-supplier-collaboration" TargetMode="External"/><Relationship Id="rId12" Type="http://schemas.openxmlformats.org/officeDocument/2006/relationships/hyperlink" Target="https://www.ey.com/en_us/coo/strategic-supplier-collaboration-for-competitive-edge" TargetMode="External"/><Relationship Id="rId13" Type="http://schemas.openxmlformats.org/officeDocument/2006/relationships/hyperlink" Target="https://www.kodiakhub.com/blog/supplier-collaboration" TargetMode="External"/><Relationship Id="rId14" Type="http://schemas.openxmlformats.org/officeDocument/2006/relationships/hyperlink" Target="https://www.mckinsey.com/capabilities/operations/our-insights/taking-supplier-collaboration-to-the-next-level" TargetMode="External"/><Relationship Id="rId15" Type="http://schemas.openxmlformats.org/officeDocument/2006/relationships/hyperlink" Target="https://newji.ai/japan-industry/promoting-supplier-collaboration-open-innovation-and-co-creation-2/" TargetMode="External"/><Relationship Id="rId16" Type="http://schemas.openxmlformats.org/officeDocument/2006/relationships/hyperlink" Target="https://eoxs.com/new_blog/supplier-collaboration-innovating-partnerships-for-procurement-savings-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