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procurement: how automated vendor performance management is driving strategic supplier partnerships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Vendor performance management has emerged as a crucial discipline for Procurement teams seeking comprehensive control and insight over their supplier relationships. Particularly for lean teams overseeing hundreds or thousands of third parties, investing in the right vendor performance metrics and management processes is the difference between proactive governance and reactive firefighting, which often leads to compliance gaps, margin erosion, or renewal surprises.</w:t>
      </w:r>
      <w:r/>
    </w:p>
    <w:p>
      <w:r/>
      <w:r>
        <w:t>At its core, vendor performance management involves the systematic tracking, measurement, and improvement of suppliers’ delivery against agreed Key Performance Indicators (KPIs). These KPIs, embedded in contracts from the outset, provide shared standards for risk, contract compliance, cost efficiency, innovation, and service levels. They offer Procurement teams the transparency needed to identify early signs of underperformance, protect margins, and drive continuous supplier improvement. The holistic approach integrates risk, contract terms, spend data, and performance insights into a single, connected lifecycle view of supplier relationships.</w:t>
      </w:r>
      <w:r/>
    </w:p>
    <w:p>
      <w:r/>
      <w:r>
        <w:t>The advantages of KPI-driven vendor management extend far beyond simple compliance checks. According to experts, effective KPIs help maximise cost protection by preventing leakage and surfacing consolidation opportunities before renewal deadlines. Continuous compliance becomes easier when tied to verifiable evidence such as certifications or remediation timelines, supporting audit readiness without scrambling for documents. Early risk detection is enabled through ongoing tracking of service-level breaches, prompting timely remediation. Furthermore, reliable service delivery is promoted by maintaining quality, timely issue resolution, and operational consistency. Importantly, well-constructed KPIs also create space for vendor-driven innovation and efficiency gains, moving beyond minimal contractual fulfillment.</w:t>
      </w:r>
      <w:r/>
    </w:p>
    <w:p>
      <w:r/>
      <w:r>
        <w:t>Crafting effective vendor KPIs demands mutual agreement between Procurement and suppliers to remove ambiguity and establish clear expectations. Examples of actionable KPIs include defect rates for quality, on-time delivery percentages, system uptime for software services, financial stability measures, percentage savings against baseline costs, and customer satisfaction scores. Each KPI must be quantitative and tailored to the nature of the product or service provided.</w:t>
      </w:r>
      <w:r/>
    </w:p>
    <w:p>
      <w:r/>
      <w:r>
        <w:t>Best practices for tracking vendor performance emphasise the importance of centralising vendor information into a single source of truth. When contract data, compliance documents, KPIs, and renewal schedules are scattered across spreadsheets or email threads, risks can go unnoticed and leverage lost. Automation plays a crucial role, with tools that generate real-time performance signals such as scorecards, reminders, and alerts enabling continuous oversight without overburdening limited Procurement teams. Regularly scheduled performance reviews, particularly for high-risk or critical suppliers, ensure accountability and timely intervention. Linking spend data to performance metrics is equally vital to detect price creep, redundant contracts, or ineffective suppliers. Finally, data-driven insights must feed directly into relationship optimisation strategies, including contract repricing, supplier consolidation, and rewarding innovation.</w:t>
      </w:r>
      <w:r/>
    </w:p>
    <w:p>
      <w:r/>
      <w:r>
        <w:t>Technology solutions like Gatekeeper exemplify this integrated approach by unifying risk, contract, spend, and KPI data into a single platform powered by AI-driven digital agents. These agents automate compliance monitoring, flag budgetary risks, and surface opportunities for negotiation or waste reduction, transforming manual vendor tracking into a strategic, value-generating process.</w:t>
      </w:r>
      <w:r/>
    </w:p>
    <w:p>
      <w:r/>
      <w:r>
        <w:t>This model of vendor performance management aligns with broader best practice frameworks advocated across the industry. Leading commentary emphasises defining clear, measurable KPIs linked to business objectives and regularly updating them based on real-time data and analytics. Transparency and open communication with suppliers promote constructive collaboration and continuous progress. Benchmarking vendor performance against competitors and incentivising top performers while addressing underperformance promptly helps cultivate long-term, high-value partnerships.</w:t>
      </w:r>
      <w:r/>
    </w:p>
    <w:p>
      <w:r/>
      <w:r>
        <w:t>Regular vendor performance analysis is fundamental to reducing operational inefficiencies and hidden costs, improving supply chain resilience, and enabling Procurement to make informed, strategic decisions. By embedding performance metrics into contract management and leveraging technology-enhanced automation, organisations can transition from reactive vendor oversight to proactive, continuous value creation, securing both compliance and competitive advantage.</w:t>
      </w:r>
      <w:r/>
    </w:p>
    <w:p>
      <w:r/>
      <w:r>
        <w:t>In summary, effective vendor performance management is a strategic imperative that transforms vendor relationships into dynamic partnerships. Clear, contract-anchored KPIs, centralised and automated tracking, and informed, accountable review processes empower Procurement teams to mitigate risk, safeguard margins, and drive innovation. Embracing these principles and technologies positions organisations to realise tangible savings and secure robust supplier performance in today’s complex sourcing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https://www.gatekeeperhq.com/blog/how-to-track-the-performance-of-your-key-vendors</w:t>
        </w:r>
      </w:hyperlink>
      <w:r>
        <w:t xml:space="preserve"> - Please view link - unable to able to access data</w:t>
      </w:r>
      <w:r/>
    </w:p>
    <w:p>
      <w:pPr>
        <w:pStyle w:val="ListNumber"/>
        <w:spacing w:line="240" w:lineRule="auto"/>
        <w:ind w:left="720"/>
      </w:pPr>
      <w:r/>
      <w:hyperlink r:id="rId11">
        <w:r>
          <w:rPr>
            <w:color w:val="0000EE"/>
            <w:u w:val="single"/>
          </w:rPr>
          <w:t>https://www.useprefix.com/blog/vendor-performance-metrics-you-cant-ignore</w:t>
        </w:r>
      </w:hyperlink>
      <w:r>
        <w:t xml:space="preserve"> - This article discusses the importance of vendor performance evaluation, highlighting benefits such as improved supply chain efficiency, higher product and service quality, stronger vendor relationships, cost reduction, risk mitigation, data-driven decision-making, and encouraging continuous improvement. It also outlines best practices for implementing vendor performance metrics, including defining clear and measurable metrics, ensuring transparency and open communication, utilizing real-time data and analytics, regularly reviewing and updating KPIs, incentivizing high-performing vendors, addressing underperformance promptly, benchmarking against competitors, and fostering long-term vendor relationships.</w:t>
      </w:r>
      <w:r/>
    </w:p>
    <w:p>
      <w:pPr>
        <w:pStyle w:val="ListNumber"/>
        <w:spacing w:line="240" w:lineRule="auto"/>
        <w:ind w:left="720"/>
      </w:pPr>
      <w:r/>
      <w:hyperlink r:id="rId12">
        <w:r>
          <w:rPr>
            <w:color w:val="0000EE"/>
            <w:u w:val="single"/>
          </w:rPr>
          <w:t>https://www.kodiakhub.com/blog/supplier-performance-management</w:t>
        </w:r>
      </w:hyperlink>
      <w:r>
        <w:t xml:space="preserve"> - This article provides a structured approach to managing supplier performance, emphasizing the need to define clear objectives and expectations, implement a standardized evaluation framework, develop supplier performance KPIs, utilize supplier scorecards, conduct regular performance reviews, leverage technology and analytics, create actionable improvement plans, and foster open communication and collaboration. It also discusses key performance indicators for suppliers, such as quality performance, delivery and supply chain performance, and customer satisfaction.</w:t>
      </w:r>
      <w:r/>
    </w:p>
    <w:p>
      <w:pPr>
        <w:pStyle w:val="ListNumber"/>
        <w:spacing w:line="240" w:lineRule="auto"/>
        <w:ind w:left="720"/>
      </w:pPr>
      <w:r/>
      <w:hyperlink r:id="rId13">
        <w:r>
          <w:rPr>
            <w:color w:val="0000EE"/>
            <w:u w:val="single"/>
          </w:rPr>
          <w:t>https://www.vantazo.com/blog/managing-vendor-performance-tools-metrics-and-best-practices/</w:t>
        </w:r>
      </w:hyperlink>
      <w:r>
        <w:t xml:space="preserve"> - This article outlines the benefits of vendor performance management, including cost efficiency, process improvement, risk reduction, higher quality and consistency, and strengthened relationships. It also discusses best practices for managing vendor performance, such as defining clear and measurable metrics, ensuring transparency and open communication, utilizing real-time data and analytics, regularly reviewing and updating KPIs, incentivizing high-performing vendors, addressing underperformance promptly, benchmarking against competitors, and fostering long-term vendor relationships.</w:t>
      </w:r>
      <w:r/>
    </w:p>
    <w:p>
      <w:pPr>
        <w:pStyle w:val="ListNumber"/>
        <w:spacing w:line="240" w:lineRule="auto"/>
        <w:ind w:left="720"/>
      </w:pPr>
      <w:r/>
      <w:hyperlink r:id="rId14">
        <w:r>
          <w:rPr>
            <w:color w:val="0000EE"/>
            <w:u w:val="single"/>
          </w:rPr>
          <w:t>https://www.infosysbpm.com/blogs/sourcing-procurement/benefits-of-vendor-performance-analysis.html</w:t>
        </w:r>
      </w:hyperlink>
      <w:r>
        <w:t xml:space="preserve"> - This article highlights the benefits of vendor performance analysis, including reducing wasted resources, managing risk, improving transparency and visibility, and reducing hidden costs. It emphasizes the importance of regularly assessing vendor performance to make informed decisions about supplier relationships and to ensure operational efficiency.</w:t>
      </w:r>
      <w:r/>
    </w:p>
    <w:p>
      <w:pPr>
        <w:pStyle w:val="ListNumber"/>
        <w:spacing w:line="240" w:lineRule="auto"/>
        <w:ind w:left="720"/>
      </w:pPr>
      <w:r/>
      <w:hyperlink r:id="rId15">
        <w:r>
          <w:rPr>
            <w:color w:val="0000EE"/>
            <w:u w:val="single"/>
          </w:rPr>
          <w:t>https://www.ucslogistics.com/post/vendor-performance-metrics-a-comprehensive-guide</w:t>
        </w:r>
      </w:hyperlink>
      <w:r>
        <w:t xml:space="preserve"> - This comprehensive guide discusses the importance of vendor performance metrics, including enhanced vendor management, quality assurance, cost optimization, and risk mitigation. It outlines steps to measure vendor performance metrics, such as establishing clear objectives, identifying key performance indicators (KPIs), data collection, setting benchmark standards, utilizing vendor scorecards, conducting regular performance reviews, and continuous improvement. It also lists essential KPIs for vendors, including on-time delivery, product quality, customer satisfaction, compliance and regulatory adherence, cost and price competitiveness, responsiveness and communication, vendor performance score, delivery accuracy, financial stability, lead time, vendor responsiveness to feedback, contract compliance, innovation and adaptability, environmental sustainability, and return rate and warranty claims.</w:t>
      </w:r>
      <w:r/>
    </w:p>
    <w:p>
      <w:pPr>
        <w:pStyle w:val="ListNumber"/>
        <w:spacing w:line="240" w:lineRule="auto"/>
        <w:ind w:left="720"/>
      </w:pPr>
      <w:r/>
      <w:hyperlink r:id="rId16">
        <w:r>
          <w:rPr>
            <w:color w:val="0000EE"/>
            <w:u w:val="single"/>
          </w:rPr>
          <w:t>https://www.graphiteconnect.com/blog/supplier-performance-management-kpi/</w:t>
        </w:r>
      </w:hyperlink>
      <w:r>
        <w:t xml:space="preserve"> - This article discusses nine essential supplier performance management KPIs that every business should track, including on-time delivery rate, defect rate, and others. It provides insights into how these KPIs can improve supplier management and overall business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tekeeperhq.com/blog/how-to-track-the-performance-of-your-key-vendors" TargetMode="External"/><Relationship Id="rId11" Type="http://schemas.openxmlformats.org/officeDocument/2006/relationships/hyperlink" Target="https://www.useprefix.com/blog/vendor-performance-metrics-you-cant-ignore" TargetMode="External"/><Relationship Id="rId12" Type="http://schemas.openxmlformats.org/officeDocument/2006/relationships/hyperlink" Target="https://www.kodiakhub.com/blog/supplier-performance-management" TargetMode="External"/><Relationship Id="rId13" Type="http://schemas.openxmlformats.org/officeDocument/2006/relationships/hyperlink" Target="https://www.vantazo.com/blog/managing-vendor-performance-tools-metrics-and-best-practices/" TargetMode="External"/><Relationship Id="rId14" Type="http://schemas.openxmlformats.org/officeDocument/2006/relationships/hyperlink" Target="https://www.infosysbpm.com/blogs/sourcing-procurement/benefits-of-vendor-performance-analysis.html" TargetMode="External"/><Relationship Id="rId15" Type="http://schemas.openxmlformats.org/officeDocument/2006/relationships/hyperlink" Target="https://www.ucslogistics.com/post/vendor-performance-metrics-a-comprehensive-guide" TargetMode="External"/><Relationship Id="rId16" Type="http://schemas.openxmlformats.org/officeDocument/2006/relationships/hyperlink" Target="https://www.graphiteconnect.com/blog/supplier-performance-management-k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