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elevates Transportation Management with AI, sustainability and real-time visibility features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Blue Yonder has unveiled significant enhancements to its Transportation Management solution, integrating advanced cognitive intelligence, artificial intelligence (AI), and sustainability features aimed at helping supply chain operators navigate today’s complex operational environment. These upgrades are designed to empower retailers, manufacturers, and logistics service providers to boost efficiency, enable seamless collaboration across enterprises, and build resilience in supply chain operations amid ongoing disruptions.</w:t>
      </w:r>
      <w:r/>
    </w:p>
    <w:p>
      <w:r/>
      <w:r>
        <w:t>The updated Transportation Management system builds on Blue Yonder’s cloud-native platform, leveraging the company’s AI data cloud to eliminate data silos and unify decision-making throughout a multi-enterprise network. This architecture supports scalability and robust security, allowing for smooth updates and rapid deployment of new features. According to Gurdip Singh, Blue Yonder’s Chief Product Officer, the enhancements are crafted to shift customers’ operations from reactive to predictive and prescriptive modes by harnessing real-time visibility and optimisation powered by AI and a comprehensive transportation network. Singh emphasised the importance of resiliency, cost savings, operational efficiency, and compliance with emissions regulations in the current disruption-filled landscape.</w:t>
      </w:r>
      <w:r/>
    </w:p>
    <w:p>
      <w:r/>
      <w:r>
        <w:t>Key new capabilities include integration with the Blue Yonder Network, which connects transport managers to multiple trading partners and systems to facilitate carrier collaboration, appointment scheduling, telematics-enabled visibility, and inbound shipment optimisation. These features are designed to foster coordinated and adaptable logistics operations able to respond swiftly to external shocks such as geopolitical changes and tariffs.</w:t>
      </w:r>
      <w:r/>
    </w:p>
    <w:p>
      <w:r/>
      <w:r>
        <w:t>A strong sustainability focus is evident through the inclusion of the Logistics Emissions Calculator within Blue Yonder’s Sustainable Supply Chain Manager solution. This tool allows users to monitor transportation emissions and costs, embedding sustainability metrics into shipment planning and route optimisation to support environmental targets. Predictive AI capabilities further enhance planning by quickly identifying routes needing adjustment and shipments at risk due to carrier performance issues. The continuous learning optimisation engine blends operational realities with advanced analytics to improve decision-making over time.</w:t>
      </w:r>
      <w:r/>
    </w:p>
    <w:p>
      <w:r/>
      <w:r>
        <w:t>The user experience has been overhauled with role-specific dashboards, personalised alerts, and dynamic views to ensure transportation professionals receive tailored information. Additionally, the Logistics Ops Agent uses AI to generate daily operational briefs that provide customised notifications and actionable suggestions for challenges such as backhaul opportunities and routing dilemmas.</w:t>
      </w:r>
      <w:r/>
    </w:p>
    <w:p>
      <w:r/>
      <w:r>
        <w:t>This suite of enhancements aligns with Blue Yonder’s broader December 2024 release, which introduced a modernised fleet dispatcher user experience, improved omni-channel capabilities, and greater interoperability through a unified platform data model spanning planning and execution. These updates streamline fleet management processes, support higher transaction volumes, and reduce implementation times, further reinforcing Blue Yonder’s commitment to system agility.</w:t>
      </w:r>
      <w:r/>
    </w:p>
    <w:p>
      <w:r/>
      <w:r>
        <w:t>Industry voices attest to the impact of these solutions. Johnny Ivanyi, Global Head of Logistics COE at Bayer Crop Science, praised Blue Yonder’s Transportation Management and Network offerings as transformative tools that go beyond traditional technology upgrades. Ivanyi highlighted how these innovations enable Bayer to embrace agility and collaboration, creating a logistics network that is resilient, efficient, and prepared for future challenges.</w:t>
      </w:r>
      <w:r/>
    </w:p>
    <w:p>
      <w:r/>
      <w:r>
        <w:t>Blue Yonder’s advancements come amid accelerated global growth in early 2025 fueled by AI-driven supply chain enhancements. The company’s shift towards network-enabled transportation data management and AI-powered predictive analytics has strengthened its position at the forefront of supply chain innovation. This leadership is reflected in Blue Yonder’s recognition as a Leader in the 2025 Gartner Magic Quadrant for Transportation Management Systems for the 14th consecutive year—a testament to its sustained delivery of technology that helps businesses redesign distribution networks and weather economic fluctuations.</w:t>
      </w:r>
      <w:r/>
    </w:p>
    <w:p>
      <w:r/>
      <w:r>
        <w:t>Beyond transportation management, Blue Yonder’s broader Luminate Logistics platform exemplifies its AI-driven approach to supply chain execution, offering end-to-end, fully autonomous distribution networks. This platform leverages machine learning for continuous optimisation, risk minimisation, and opportunity identification, significantly enhancing warehouse efficiency and speed.</w:t>
      </w:r>
      <w:r/>
    </w:p>
    <w:p>
      <w:r/>
      <w:r>
        <w:t>In summary, Blue Yonder’s latest Transportation Management enhancements integrate cutting-edge AI technologies and sustainability tools within a scalable, cloud-based framework. By connecting extended logistics networks and embedding predictive and prescriptive capabilities, the solution positions supply chain professionals to better balance cost, service levels, and environmental responsibilities, while quickly adapting to disruptions in a volatile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https://itbrief.asia/story/blue-yonder-unveils-ai-driven-upgrades-for-resilient-logistics</w:t>
        </w:r>
      </w:hyperlink>
      <w:r>
        <w:t xml:space="preserve"> - Please view link - unable to able to access data</w:t>
      </w:r>
      <w:r/>
    </w:p>
    <w:p>
      <w:pPr>
        <w:pStyle w:val="ListNumber"/>
        <w:spacing w:line="240" w:lineRule="auto"/>
        <w:ind w:left="720"/>
      </w:pPr>
      <w:r/>
      <w:hyperlink r:id="rId11">
        <w:r>
          <w:rPr>
            <w:color w:val="0000EE"/>
            <w:u w:val="single"/>
          </w:rPr>
          <w:t>https://blueyonder.com/release-announcements/december-2024-release/details</w:t>
        </w:r>
      </w:hyperlink>
      <w:r>
        <w:t xml:space="preserve"> - Blue Yonder's December 2024 release introduces significant enhancements to its Transportation Management solution, including a modern fleet dispatcher user experience, improved omni-channel capabilities, and enhanced interoperability through the Blue Yonder Platform. These updates aim to streamline fleet management, support increased transaction volumes, and reduce implementation time by unifying data models across planning and execution processes.</w:t>
      </w:r>
      <w:r/>
    </w:p>
    <w:p>
      <w:pPr>
        <w:pStyle w:val="ListNumber"/>
        <w:spacing w:line="240" w:lineRule="auto"/>
        <w:ind w:left="720"/>
      </w:pPr>
      <w:r/>
      <w:hyperlink r:id="rId12">
        <w:r>
          <w:rPr>
            <w:color w:val="0000EE"/>
            <w:u w:val="single"/>
          </w:rPr>
          <w:t>https://itwire.com/guest-articles/company-news/blue-yonder-accelerates-global-growth-in-q2-2025%2C-boosts-ai-supply-chain-capabilities-and-expands-sustainability-focus.html</w:t>
        </w:r>
      </w:hyperlink>
      <w:r>
        <w:t xml:space="preserve"> - In Q2 2025, Blue Yonder accelerated global growth by enhancing its Transportation Management solutions with AI-driven features. These include network-enabled transportation data management, emissions tracking for sustainability optimisation, predictive AI for proactive planning, AI agents delivering daily operational insights, and role-based, personalised transportation management tools, all aimed at shifting supply chains from reactive to proactive operations.</w:t>
      </w:r>
      <w:r/>
    </w:p>
    <w:p>
      <w:pPr>
        <w:pStyle w:val="ListNumber"/>
        <w:spacing w:line="240" w:lineRule="auto"/>
        <w:ind w:left="720"/>
      </w:pPr>
      <w:r/>
      <w:hyperlink r:id="rId13">
        <w:r>
          <w:rPr>
            <w:color w:val="0000EE"/>
            <w:u w:val="single"/>
          </w:rPr>
          <w:t>https://www2.blueyonder.com/solutions/luminate-logistics</w:t>
        </w:r>
      </w:hyperlink>
      <w:r>
        <w:t xml:space="preserve"> - Blue Yonder's Luminate Logistics offers an end-to-end execution platform designed to drive flexible, fully autonomous distribution networks. Built on a cloud-native platform, it leverages AI and machine learning to provide machine-learning-based recommendations, minimize risk, and capitalize on opportunities, thereby enhancing warehouse efficiency and speed.</w:t>
      </w:r>
      <w:r/>
    </w:p>
    <w:p>
      <w:pPr>
        <w:pStyle w:val="ListNumber"/>
        <w:spacing w:line="240" w:lineRule="auto"/>
        <w:ind w:left="720"/>
      </w:pPr>
      <w:r/>
      <w:hyperlink r:id="rId14">
        <w:r>
          <w:rPr>
            <w:color w:val="0000EE"/>
            <w:u w:val="single"/>
          </w:rPr>
          <w:t>https://medialibrarycdn.blueyonder.com/solutions/transportation-management/transportation-execution</w:t>
        </w:r>
      </w:hyperlink>
      <w:r>
        <w:t xml:space="preserve"> - Blue Yonder's Transportation Execution solution streamlines transportation management by unifying rating, capacity, scheduling, visibility, and financials. Supported by AI and machine learning, it enables efficient oversight of global transportation, offering features like fleet dispatching, mobile transportation communications, and real-time decision-making to anticipate and overcome disruptions.</w:t>
      </w:r>
      <w:r/>
    </w:p>
    <w:p>
      <w:pPr>
        <w:pStyle w:val="ListNumber"/>
        <w:spacing w:line="240" w:lineRule="auto"/>
        <w:ind w:left="720"/>
      </w:pPr>
      <w:r/>
      <w:hyperlink r:id="rId15">
        <w:r>
          <w:rPr>
            <w:color w:val="0000EE"/>
            <w:u w:val="single"/>
          </w:rPr>
          <w:t>https://blueyonder.com/media/blue-yonder-unveils-advanced-ai-driven-cognitive-solutions</w:t>
        </w:r>
      </w:hyperlink>
      <w:r>
        <w:t xml:space="preserve"> - Blue Yonder's advanced AI-driven cognitive solutions aim to maximize warehouse efficiency and speed by combining 25 years of proven capabilities with a cloud-native platform. These solutions offer enhanced adaptability, visibility, and optimized workforce performance, enabling businesses to improve warehouse operations and reduce costs.</w:t>
      </w:r>
      <w:r/>
    </w:p>
    <w:p>
      <w:pPr>
        <w:pStyle w:val="ListNumber"/>
        <w:spacing w:line="240" w:lineRule="auto"/>
        <w:ind w:left="720"/>
      </w:pPr>
      <w:r/>
      <w:hyperlink r:id="rId16">
        <w:r>
          <w:rPr>
            <w:color w:val="0000EE"/>
            <w:u w:val="single"/>
          </w:rPr>
          <w:t>https://blog.blueyonder.com/blue-yonder-named-a-leader-in-the-2025-gartner-magic-quadrant-for-transportation-management-systems-for-the-14th-consecutive-year/</w:t>
        </w:r>
      </w:hyperlink>
      <w:r>
        <w:t xml:space="preserve"> - Blue Yonder has been named a Leader in the 2025 Gartner Magic Quadrant for Transportation Management Systems for the 14th consecutive year. This recognition highlights the company's commitment to delivering cutting-edge technology that addresses the complex and evolving needs of customers, supporting businesses in redesigning distribution networks and navigating economic fluctuations.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asia/story/blue-yonder-unveils-ai-driven-upgrades-for-resilient-logistics" TargetMode="External"/><Relationship Id="rId11" Type="http://schemas.openxmlformats.org/officeDocument/2006/relationships/hyperlink" Target="https://blueyonder.com/release-announcements/december-2024-release/details" TargetMode="External"/><Relationship Id="rId12" Type="http://schemas.openxmlformats.org/officeDocument/2006/relationships/hyperlink" Target="https://itwire.com/guest-articles/company-news/blue-yonder-accelerates-global-growth-in-q2-2025%2C-boosts-ai-supply-chain-capabilities-and-expands-sustainability-focus.html" TargetMode="External"/><Relationship Id="rId13" Type="http://schemas.openxmlformats.org/officeDocument/2006/relationships/hyperlink" Target="https://www2.blueyonder.com/solutions/luminate-logistics" TargetMode="External"/><Relationship Id="rId14" Type="http://schemas.openxmlformats.org/officeDocument/2006/relationships/hyperlink" Target="https://medialibrarycdn.blueyonder.com/solutions/transportation-management/transportation-execution" TargetMode="External"/><Relationship Id="rId15" Type="http://schemas.openxmlformats.org/officeDocument/2006/relationships/hyperlink" Target="https://blueyonder.com/media/blue-yonder-unveils-advanced-ai-driven-cognitive-solutions" TargetMode="External"/><Relationship Id="rId16" Type="http://schemas.openxmlformats.org/officeDocument/2006/relationships/hyperlink" Target="https://blog.blueyonder.com/blue-yonder-named-a-leader-in-the-2025-gartner-magic-quadrant-for-transportation-management-systems-for-the-14th-consecutive-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