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tail spend management transforms procurement strategy with hybrid intelligence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increasingly dominated by artificial intelligence, businesses are grappling with discerning where AI delivers genuine value and where it falls short, particularly in complex domains such as procurement. One critical area that exemplifies this challenge is tail spend management—those low-value, high-volume purchases dispersed across various departments, suppliers, and regions. Though often neglected by procurement teams focused on strategic, high-value spending, tail spend typically accounts for 20% or more of total procurement expenditure for large enterprises, translating into hundreds of millions or even billions of dollars annually.</w:t>
      </w:r>
      <w:r/>
    </w:p>
    <w:p>
      <w:r/>
      <w:r>
        <w:t>This significant yet fragmented segment of purchasing has traditionally been seen as too cumbersome and non-strategic to command dedicated attention. However, it presents vast untapped potential for cost savings and operational efficiency. Given its data-intensive nature and the voluminous, dispersed transactions involved, tail spend stands as a prime candidate for AI-driven solutions. Artificial intelligence—leveraging large language models, machine learning algorithms, and automation—can categorise spend, match purchasing requests with suppliers, flag compliance risks, automate approval workflows, and extract actionable insights from unstructured data. Businesses applying AI to tail spend have reported savings of 5% to 15%, representing multimillion-dollar opportunities that significantly impact the bottom line.</w:t>
      </w:r>
      <w:r/>
    </w:p>
    <w:p>
      <w:r/>
      <w:r>
        <w:t>GEP’s Tail Spend Management platform exemplifies how AI can be harnessed to transform tail spend from a management headache into a strategic advantage. Its solution automates the high-volume, low-value transactions, provides comprehensive real-time spend analytics, and integrates with broader procure-to-pay suites. This approach promises increased cost savings, improved supplier visibility, enhanced compliance, and streamlined procurement processes.</w:t>
      </w:r>
      <w:r/>
    </w:p>
    <w:p>
      <w:r/>
      <w:r>
        <w:t>Nonetheless, AI's sweeping capabilities come with inherent limitations. The technology depends heavily on the quality and scope of training data and lacks the nuanced judgement that procurement decisions often demand. AI, for instance, may select the lowest-cost supplier without accounting for recent delivery issues, environmental, social, and governance (ESG) violations, or emerging geopolitical risks that have not yet been digitised into datasets. It may also miss subtle regional variations or prioritise cost savings over supplier relationship dynamics important for long-term business stability.</w:t>
      </w:r>
      <w:r/>
    </w:p>
    <w:p>
      <w:r/>
      <w:r>
        <w:t>This is where human intelligence remains indispensable in the procurement ecosystem. Experienced procurement professionals validate AI-generated insights, spot categorisation errors or data biases, and apply ethical and contextual judgement to complex decisions. Importantly, human oversight helps refine AI algorithms through continuous feedback, ensuring that procurement automation improves in accuracy and alignment with strategic objectives over time.</w:t>
      </w:r>
      <w:r/>
    </w:p>
    <w:p>
      <w:r/>
      <w:r>
        <w:t>The most effective approach integrates AI and human intelligence in a symbiotic model rather than a sequential one. AI continuously analyses data, proposes options, and flags risks, while human experts guide strategy, evaluate exceptional cases, and intervene when necessary. This collaborative dynamic accelerates procurement cycles, enhances risk management, and aligns purchasing decisions with broader organisational goals, such as compliance and sustainability.</w:t>
      </w:r>
      <w:r/>
    </w:p>
    <w:p>
      <w:r/>
      <w:r>
        <w:t>Several specialized AI platforms illustrate these principles in practice. Verusen’s platform focuses on Maintenance, Repair, and Overhaul (MRO) tail spend, using AI to normalise part descriptions, identify duplicate vendors and materials, and score transactions for risk and savings potential. This enables procurement teams to recover costs from unmanaged suppliers and redundant purchases without disrupting existing operations. Similarly, Zycus’ Agentic AI platform employs autonomous negotiation agents that automate supplier discovery, negotiation, and compliance for high-frequency, low-value transactions, capturing savings and logging performance in real-time to provide a clear audit trail.</w:t>
      </w:r>
      <w:r/>
    </w:p>
    <w:p>
      <w:r/>
      <w:r>
        <w:t>However, traditional solutions like Business Process Outsourcing (BPOs), marketplaces, and p-cards often fall short, according to recent analyses such as the Hackett 2025 study. These models struggle with adoption issues, lack of category expertise, and inefficiencies arising from fragmented tail spend. Instead, the study advocates for leveraging AI-powered intelligent orchestration combined with policy-driven compliance and global execution capabilities to tackle the core challenges of volume, fragmentation, and lack of coordination inherent in tail spend.</w:t>
      </w:r>
      <w:r/>
    </w:p>
    <w:p>
      <w:r/>
      <w:r>
        <w:t>Furthermore, AI enables not only cost reductions but also strategic procurement benefits. Tail spend management impacts nearly every company department, influencing ESG compliance, regulatory performance, and access to innovative specialist suppliers that often fly under the radar of traditional strategic procurement. By embedding AI and human expertise into end-to-end procurement workflows, organisations gain structured, auditable visibility over tail spend, transforming it from a compliance burden into a driver of business agility and measurable ROI.</w:t>
      </w:r>
      <w:r/>
    </w:p>
    <w:p>
      <w:r/>
      <w:r>
        <w:t>To fully capitalise on these benefits, AI should be embedded throughout the procurement lifecycle. Each stage—from spend analysis and supplier selection to order processing and post-purchase review—generates valuable data that, when coupled with human insight, fine-tunes AI models and enhances operational efficiency continuously. This ongoing cycle of collaboration ensures that AI accelerates not just speed and scale but also the quality and appropriateness of procurement decisions.</w:t>
      </w:r>
      <w:r/>
    </w:p>
    <w:p>
      <w:r/>
      <w:r>
        <w:t>In conclusion, while AI offers powerful tools to expose inefficiencies, drive savings, and manage risks in tail spend, it cannot function in isolation. The future of procurement lies in a hybrid intelligence approach where AI amplifies human expertise, ethical judgement, and strategic oversight. As businesses strive to convert tail spend from an overlooked challenge into a strategic asset, embracing this blend of artificial and human intelligence will be essential to unlock its full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https://aijourn.com/why-ai-alone-isnt-enough-to-solve-complex-business-challenges-like-tail-spend/</w:t>
        </w:r>
      </w:hyperlink>
      <w:r>
        <w:t xml:space="preserve"> - Please view link - unable to able to access data</w:t>
      </w:r>
      <w:r/>
    </w:p>
    <w:p>
      <w:pPr>
        <w:pStyle w:val="ListNumber"/>
        <w:spacing w:line="240" w:lineRule="auto"/>
        <w:ind w:left="720"/>
      </w:pPr>
      <w:r/>
      <w:hyperlink r:id="rId11">
        <w:r>
          <w:rPr>
            <w:color w:val="0000EE"/>
            <w:u w:val="single"/>
          </w:rPr>
          <w:t>https://www.gep.com/software/gep-smart/tail-spend-management</w:t>
        </w:r>
      </w:hyperlink>
      <w:r>
        <w:t xml:space="preserve"> - GEP's Tail Spend Management solution leverages AI to transform tail spend into a strategic advantage. It automates high-volume, low-value transactions, provides comprehensive spend analysis, and integrates seamlessly with GEP SMART's procure-to-pay suite. Key features include AI-driven automation, real-time data analytics, supplier management, and contract compliance. Benefits encompass increased cost savings, enhanced operational efficiency, improved supplier visibility, and better compliance. The solution aims to streamline procurement processes, reduce administrative overhead, and unlock significant cost savings by bringing structure and visibility to tail spend.</w:t>
      </w:r>
      <w:r/>
    </w:p>
    <w:p>
      <w:pPr>
        <w:pStyle w:val="ListNumber"/>
        <w:spacing w:line="240" w:lineRule="auto"/>
        <w:ind w:left="720"/>
      </w:pPr>
      <w:r/>
      <w:hyperlink r:id="rId12">
        <w:r>
          <w:rPr>
            <w:color w:val="0000EE"/>
            <w:u w:val="single"/>
          </w:rPr>
          <w:t>https://www.zycus.com/blog/spend-management/tail-spend-management-failures-hackett-report-2025</w:t>
        </w:r>
      </w:hyperlink>
      <w:r>
        <w:t xml:space="preserve"> - This article discusses the shortcomings of traditional approaches to tail spend management, such as Business Process Outsourcing (BPOs), marketplaces, and P-cards. It highlights issues like adoption challenges, lack of deep category expertise, and cost inefficiencies. The Hackett 2025 study reveals that these models fail to address the root causes of tail spend, including volume, fragmentation, and lack of orchestration. The article advocates for AI-powered solutions that offer intelligent orchestration, policy-driven compliance, and global execution to effectively manage tail spend.</w:t>
      </w:r>
      <w:r/>
    </w:p>
    <w:p>
      <w:pPr>
        <w:pStyle w:val="ListNumber"/>
        <w:spacing w:line="240" w:lineRule="auto"/>
        <w:ind w:left="720"/>
      </w:pPr>
      <w:r/>
      <w:hyperlink r:id="rId13">
        <w:r>
          <w:rPr>
            <w:color w:val="0000EE"/>
            <w:u w:val="single"/>
          </w:rPr>
          <w:t>https://verusen.com/blog/mro-tail-spend-analysis-ai/</w:t>
        </w:r>
      </w:hyperlink>
      <w:r>
        <w:t xml:space="preserve"> - Verusen's platform applies AI to uncover hidden costs in Maintenance, Repair, and Overhaul (MRO) tail spend. Traditional tools often miss fragmented data, duplicates, and spot buys, leading to uncontrolled spending. Verusen's AI normalizes part descriptions, flags duplicate vendors and materials, scores tail transactions for risk and savings potential, and reveals patterns behind fragmented spend and price variance. This approach provides procurement teams with real-time, risk-scored visibility without disrupting existing workflows, enabling them to recover significant amounts from unmanaged suppliers and duplicate materials.</w:t>
      </w:r>
      <w:r/>
    </w:p>
    <w:p>
      <w:pPr>
        <w:pStyle w:val="ListNumber"/>
        <w:spacing w:line="240" w:lineRule="auto"/>
        <w:ind w:left="720"/>
      </w:pPr>
      <w:r/>
      <w:hyperlink r:id="rId14">
        <w:r>
          <w:rPr>
            <w:color w:val="0000EE"/>
            <w:u w:val="single"/>
          </w:rPr>
          <w:t>https://www.zycus.com/solution/merlin-agentic-ai-platform/agentic-ai-for-tail-spend-management</w:t>
        </w:r>
      </w:hyperlink>
      <w:r>
        <w:t xml:space="preserve"> - Zycus' Agentic AI platform addresses the challenges of tail spend management by automating supplier discovery, negotiations, and compliance. Autonomous Negotiation Agents (ANA) handle high-frequency, low-value transactions by applying supplier rules, pricing thresholds, and risk filters without manual intervention. This approach captures savings in every negotiation, logs rejected quotes in real-time, and creates a live trail of tail sourcing performance. The solution aims to reduce manual effort, improve compliance, and transform procurement into a strategic value driver.</w:t>
      </w:r>
      <w:r/>
    </w:p>
    <w:p>
      <w:pPr>
        <w:pStyle w:val="ListNumber"/>
        <w:spacing w:line="240" w:lineRule="auto"/>
        <w:ind w:left="720"/>
      </w:pPr>
      <w:r/>
      <w:hyperlink r:id="rId15">
        <w:r>
          <w:rPr>
            <w:color w:val="0000EE"/>
            <w:u w:val="single"/>
          </w:rPr>
          <w:t>https://www.gep.com/blog/technology/ai-your-new-secret-weapon-against-tail-spend</w:t>
        </w:r>
      </w:hyperlink>
      <w:r>
        <w:t xml:space="preserve"> - This blog post explores how AI can be a powerful tool in managing tail spend. It discusses the challenges of tail spend, including its dispersed nature and the difficulty in tracking and reporting on it. AI and machine learning tools can analyze tail spend at scale, detect patterns, and identify consolidation opportunities. For instance, AI can cluster similar purchases and recommend creating preferred supplier agreements. Additionally, AI can flag unusual purchasing activity, such as frequent small purchases from unfamiliar suppliers, allowing procurement to investigate potential fraud or policy violations.</w:t>
      </w:r>
      <w:r/>
    </w:p>
    <w:p>
      <w:pPr>
        <w:pStyle w:val="ListNumber"/>
        <w:spacing w:line="240" w:lineRule="auto"/>
        <w:ind w:left="720"/>
      </w:pPr>
      <w:r/>
      <w:hyperlink r:id="rId16">
        <w:r>
          <w:rPr>
            <w:color w:val="0000EE"/>
            <w:u w:val="single"/>
          </w:rPr>
          <w:t>https://digitate.com/blog/what-is-spend-management/</w:t>
        </w:r>
      </w:hyperlink>
      <w:r>
        <w:t xml:space="preserve"> - Digitate's blog post discusses the role of AI and Machine Learning (ML) in spend management, particularly in auto-classifying spend based on standards like the United Nations Standard Products and Services Code (UNSPSC). AI/ML can detect variations in material descriptions, remove or consolidate duplicate items, and improve spend transparency. The post also highlights how AI/ML can flag higher-price purchases, suggest alternative suppliers, and identify opportunities for supplier base consolidation. Additionally, AI/ML can proactively monitor tail spend transactions in real-time to avoid purchases at higher prices, flag unusual transactions, and prevent delays within the procure-to-pay cycle.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journ.com/why-ai-alone-isnt-enough-to-solve-complex-business-challenges-like-tail-spend/" TargetMode="External"/><Relationship Id="rId11" Type="http://schemas.openxmlformats.org/officeDocument/2006/relationships/hyperlink" Target="https://www.gep.com/software/gep-smart/tail-spend-management" TargetMode="External"/><Relationship Id="rId12" Type="http://schemas.openxmlformats.org/officeDocument/2006/relationships/hyperlink" Target="https://www.zycus.com/blog/spend-management/tail-spend-management-failures-hackett-report-2025" TargetMode="External"/><Relationship Id="rId13" Type="http://schemas.openxmlformats.org/officeDocument/2006/relationships/hyperlink" Target="https://verusen.com/blog/mro-tail-spend-analysis-ai/" TargetMode="External"/><Relationship Id="rId14" Type="http://schemas.openxmlformats.org/officeDocument/2006/relationships/hyperlink" Target="https://www.zycus.com/solution/merlin-agentic-ai-platform/agentic-ai-for-tail-spend-management" TargetMode="External"/><Relationship Id="rId15" Type="http://schemas.openxmlformats.org/officeDocument/2006/relationships/hyperlink" Target="https://www.gep.com/blog/technology/ai-your-new-secret-weapon-against-tail-spend" TargetMode="External"/><Relationship Id="rId16" Type="http://schemas.openxmlformats.org/officeDocument/2006/relationships/hyperlink" Target="https://digitate.com/blog/what-is-spend-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