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Hospitals adopt Zero Trust security for AI-powered supply chain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Hospitals today face increasing pressure to modernize their supply chain operations, not merely to enhance efficiency but to ensure robust security. The pivotal question has shifted from whether automation is feasible to whether it can be trusted. Within this context, Zero Trust Architecture (ZTA) has emerged as a baseline requirement for healthcare supply chain procurement, transforming security reviews into critical gatekeepers of technology adoption.</w:t>
      </w:r>
      <w:r/>
    </w:p>
    <w:p>
      <w:r/>
      <w:r>
        <w:t>Automation technologies, such as smart cameras and edge inference devices, are now well-established in healthcare inventory management. These tools streamline operations by monitoring shelf stock, extracting metadata, and automating reorder processes that integrate seamlessly into Enterprise Resource Planning (ERP) and Electronic Health Record (EHR) systems. Yet, contemporary procurement standards demand that these functions do not operate in isolation but under stringent security disciplines comparable to those applied to financial and clinical systems. Secure AI by design—embedding Zero Trust principles from data capture through to ERP integration—addresses this imperative by ensuring that security is foundational rather than an afterthought.</w:t>
      </w:r>
      <w:r/>
    </w:p>
    <w:p>
      <w:r/>
      <w:r>
        <w:t>Zero Trust principles discard any assumptions of implicit trust, enforcing continuous verification of every device, piece of data, and transaction within the supply chain automation ecosystem. For example, cameras authenticate themselves before transmitting data, edge devices operate within segmented zones with personal health information (PHI) masked or removed, and only non-identifiable inventory metadata exits supply areas. This data travels encrypted through narrow API gateways equipped with role-based access control and least privilege permissions. Security Incident and Event Management (SIEM) systems aggregate signals, creating comprehensive, auditable logs of every reorder event. Such architecture aligns supply chain automation with broader health system strategies that prioritise resilient, verified digital infrastructure.</w:t>
      </w:r>
      <w:r/>
    </w:p>
    <w:p>
      <w:r/>
      <w:r>
        <w:t>While supply chain inefficiencies—like the burdens of manual inventory counts—are not new, AI automation raises fresh security concerns. Each interface introduced by cameras, edge devices, and ERP systems represents a potential vulnerability. Consequently, Zero Trust compliance is no longer optional but mandatory in procurement processes. Framework mappings to recognized security standards such as NIST 800-171, ISO 27001, HIPAA, and HITRUST have become expected entry points rather than differentiators. Hospitals now require proof that automation platforms have been designed for Zero Trust from the ground up, not retrofitted post-deployment.</w:t>
      </w:r>
      <w:r/>
    </w:p>
    <w:p>
      <w:r/>
      <w:r>
        <w:t>Chief Information Officers (CIOs) in hospitals emphasize several core concerns. PHI exposure is categorically rejected, necessitating technologies that only capture inventory metadata while suppressing any personal identifiers at the point of data collection. ERP and EHR connections are treated as sensitive gateways—requiring encryption, mutual Transport Layer Security (TLS), and rigorous identity validation to mitigate high-risk scenarios. Resilience factors, including uptime guarantees, tested recovery plans, and independent penetration testing, are scrutinized rigorously. Assessments of Zero Trust postures have become a mandatory step before pilot projects can scale into full deployments.</w:t>
      </w:r>
      <w:r/>
    </w:p>
    <w:p>
      <w:r/>
      <w:r>
        <w:t>The concept of Secure AI by design plays a pivotal role here, embedding Zero Trust controls at every architectural layer from shelf monitoring to ERP integration. This entails devices authenticating before interaction, real-time masking to immediately strip PHI, metadata-only data flows secured with encryption, and auditing mechanisms that track all decision-making actions. Should any device or connection fail to meet compliance standards, workflows are either safely blocked or degraded, preventing security lapses. This method parallels the development of secure software supply chains, where Software Bill of Materials (SBOMs) provide transparency; similarly, Zero Trust controls deliver much-needed visibility and assurance in supply chain automation.</w:t>
      </w:r>
      <w:r/>
    </w:p>
    <w:p>
      <w:r/>
      <w:r>
        <w:t>The adoption of Zero Trust frameworks also offers tangible procurement advantages. Security validation cycles previously lasting months can be truncated to weeks when automation clearly maps to established standards. Familiarity with secure API gateways, mutual TLS, and least privilege controls within IT teams facilitates faster approval and easier maintenance of ERP integrations. Additionally, comprehensive audit logs and penetration test results provide clear evidence that automation not only avoids introducing vulnerabilities but actually strengthens the overall security posture.</w:t>
      </w:r>
      <w:r/>
    </w:p>
    <w:p>
      <w:r/>
      <w:r>
        <w:t>Operational benefits are significant. Zero Trust-compliant automation reduces the risk of supply shortages through accurate shelf monitoring, ensures precise inventory replenishment via extracted metadata, and eliminates manual reorder steps. Clinicians regain valuable time for patient care as supply rooms operate more efficiently with reduced excess stock. Financially, fewer emergency orders and decreased waste translate into substantial cost savings. Crucially, these improvements are achieved without sacrificing security—automation operates within segmented trust zones, interfaces are tightly controlled, and all actions remain fully auditable. The same security model can be scaled seamlessly across multiple facilities without incremental risk.</w:t>
      </w:r>
      <w:r/>
    </w:p>
    <w:p>
      <w:r/>
      <w:r>
        <w:t>Healthcare procurement teams increasingly treat Zero Trust as the foundation, expecting detailed documentation of identity integration, encryption practices, audit logging, recovery testing, and alignment with security frameworks. Beyond these essentials, expectations are rising for assurances that AI platforms embed Zero Trust principles at their core, rather than applying controls as after-the-fact patches. This trend echoes developments in secure software supply chains, where transparency via SBOMs is complemented in automation by Zero Trust inventories of trust, enabling projects to advance smoothly.</w:t>
      </w:r>
      <w:r/>
    </w:p>
    <w:p>
      <w:r/>
      <w:r>
        <w:t>Looking ahead, the healthcare sector is advancing toward Zero Trust as the default position across all systems, including supply chains. With AI-enabled automation designed under Zero Trust principles, every element from shelf sensors to ERP interfaces is authenticated, encrypted, and auditable. This evolution not only enhances operational efficiency and cost-effectiveness but also bolsters security defenses, ensuring that automation innovations support rather than jeopardize hospital security imperatives.</w:t>
      </w:r>
      <w:r/>
    </w:p>
    <w:p>
      <w:r/>
      <w:r>
        <w:t>Maturity in ERP modernization and its integration with AI automation is becoming a critical decision factor. Hospitals that adopt Zero Trust-ready automation platforms benefit from streamlined procurement, faster implementation, and stronger risk mitigation across their supply chains. Providers planning to deploy AI-driven demand forecasting and supply management tools must prioritise Zero Trust compliance to move beyond pilot phases toward enterprise-wide adoption.</w:t>
      </w:r>
      <w:r/>
    </w:p>
    <w:p>
      <w:r/>
      <w:r>
        <w:t>Hospitals and healthcare providers can engage with vendors and consultants to explore Zero Trust-ready approaches that deliver secure, continuous verification from supply shelf monitoring through to ERP systems. Such advances mark a significant step in using secure AI-powered supply chain automation to strengthen health system resilience, improve visibility, reduce costs, and safeguard sensitive data without expanding risk profiles.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https://www.chooch.com/blog/zero-trust-architecture-healthcare-supply-chain/</w:t>
        </w:r>
      </w:hyperlink>
      <w:r>
        <w:t xml:space="preserve"> - Please view link - unable to able to access data</w:t>
      </w:r>
      <w:r/>
    </w:p>
    <w:p>
      <w:pPr>
        <w:pStyle w:val="ListNumber"/>
        <w:spacing w:line="240" w:lineRule="auto"/>
        <w:ind w:left="720"/>
      </w:pPr>
      <w:r/>
      <w:hyperlink r:id="rId11">
        <w:r>
          <w:rPr>
            <w:color w:val="0000EE"/>
            <w:u w:val="single"/>
          </w:rPr>
          <w:t>https://www.scmdojo.com/what-is-zero-trust-security-and-why-does-it-matter-for-modern-supply-chains/</w:t>
        </w:r>
      </w:hyperlink>
      <w:r>
        <w:t xml:space="preserve"> - This article discusses the significance of Zero Trust security in modern supply chains, emphasizing its role in enhancing cybersecurity by verifying all users and devices, limiting lateral movement, and simplifying compliance with regulatory standards. It highlights how Zero Trust principles, such as continuous authentication and least privilege access, bolster supply chain resilience and mitigate risks associated with cyber threats. The piece also explores the integration of Zero Trust with AI automation to secure hospital supply chains, ensuring that efficiency gains do not compromise security.</w:t>
      </w:r>
      <w:r/>
    </w:p>
    <w:p>
      <w:pPr>
        <w:pStyle w:val="ListNumber"/>
        <w:spacing w:line="240" w:lineRule="auto"/>
        <w:ind w:left="720"/>
      </w:pPr>
      <w:r/>
      <w:hyperlink r:id="rId12">
        <w:r>
          <w:rPr>
            <w:color w:val="0000EE"/>
            <w:u w:val="single"/>
          </w:rPr>
          <w:t>https://www.defensedynamo.com/zero-trust-architecture/</w:t>
        </w:r>
      </w:hyperlink>
      <w:r>
        <w:t xml:space="preserve"> - This article explores the role of Zero Trust Architecture (ZTA) in mitigating supply chain attacks, focusing on verifying all identities and limiting lateral movement within networks. It explains how ZTA principles, including continuous verification and least privilege access, enhance security by ensuring that every user, device, and application is authenticated and authorized before accessing resources. The piece also discusses the benefits of ZTA in reducing the attack surface and improving overall cybersecurity posture in supply chain operations.</w:t>
      </w:r>
      <w:r/>
    </w:p>
    <w:p>
      <w:pPr>
        <w:pStyle w:val="ListNumber"/>
        <w:spacing w:line="240" w:lineRule="auto"/>
        <w:ind w:left="720"/>
      </w:pPr>
      <w:r/>
      <w:hyperlink r:id="rId13">
        <w:r>
          <w:rPr>
            <w:color w:val="0000EE"/>
            <w:u w:val="single"/>
          </w:rPr>
          <w:t>https://www.xcitium.com/knowledge-base/zero-trust-cybersecurity/</w:t>
        </w:r>
      </w:hyperlink>
      <w:r>
        <w:t xml:space="preserve"> - This article provides an overview of Zero Trust Cybersecurity, detailing its principles and benefits, particularly in the healthcare sector. It explains how Zero Trust, operating under the 'never trust, always verify' principle, enhances security by limiting lateral movement within networks and supporting compliance with regulations like HIPAA. The piece also discusses how Zero Trust improves auditing and monitoring capabilities, aiding in early detection of breaches and supporting forensic investigations, thereby strengthening the overall security posture of healthcare organizations.</w:t>
      </w:r>
      <w:r/>
    </w:p>
    <w:p>
      <w:pPr>
        <w:pStyle w:val="ListNumber"/>
        <w:spacing w:line="240" w:lineRule="auto"/>
        <w:ind w:left="720"/>
      </w:pPr>
      <w:r/>
      <w:hyperlink r:id="rId14">
        <w:r>
          <w:rPr>
            <w:color w:val="0000EE"/>
            <w:u w:val="single"/>
          </w:rPr>
          <w:t>https://www.syscreations.ca/blog/healthcare-zero-trust/</w:t>
        </w:r>
      </w:hyperlink>
      <w:r>
        <w:t xml:space="preserve"> - This article examines the utilization of Zero Trust Architecture in healthcare, highlighting its benefits such as enhanced security posture, protection of patient data, and improved compliance with regulatory standards. It discusses how Zero Trust principles, including real-time monitoring and granular access controls, help mitigate risks like insider threats and data breaches. The piece also emphasizes the importance of continuous verification and least privilege access in safeguarding sensitive healthcare information and ensuring operational resilience.</w:t>
      </w:r>
      <w:r/>
    </w:p>
    <w:p>
      <w:pPr>
        <w:pStyle w:val="ListNumber"/>
        <w:spacing w:line="240" w:lineRule="auto"/>
        <w:ind w:left="720"/>
      </w:pPr>
      <w:r/>
      <w:hyperlink r:id="rId15">
        <w:r>
          <w:rPr>
            <w:color w:val="0000EE"/>
            <w:u w:val="single"/>
          </w:rPr>
          <w:t>https://www.simbotech.com/blog/zero-trust-architecture-healthcare-supply-chain/</w:t>
        </w:r>
      </w:hyperlink>
      <w:r>
        <w:t xml:space="preserve"> - This article discusses the importance of Zero Trust Architecture in healthcare supply chains, focusing on its role in enhancing security and operational efficiency. It explains how Zero Trust principles, such as continuous verification and least privilege access, help mitigate risks like insider threats and data breaches. The piece also highlights the benefits of automated workflows in Zero Trust deployment, including time savings, consistency, accuracy, cost efficiency, regulatory compliance, and improved user experience, thereby strengthening the overall security posture of healthcare organizations.</w:t>
      </w:r>
      <w:r/>
    </w:p>
    <w:p>
      <w:pPr>
        <w:pStyle w:val="ListNumber"/>
        <w:spacing w:line="240" w:lineRule="auto"/>
        <w:ind w:left="720"/>
      </w:pPr>
      <w:r/>
      <w:hyperlink r:id="rId16">
        <w:r>
          <w:rPr>
            <w:color w:val="0000EE"/>
            <w:u w:val="single"/>
          </w:rPr>
          <w:t>https://www.spectralops.io/blog/9-benefits-of-zero-trust-architecture/</w:t>
        </w:r>
      </w:hyperlink>
      <w:r>
        <w:t xml:space="preserve"> - This article outlines nine benefits of implementing Zero Trust Architecture, emphasizing its role in enhancing data protection, streamlining vulnerability management, and strengthening remote work security. It discusses how Zero Trust principles, including continuous verification and granular permission controls, proactively identify and mitigate risks, reduce the potential impact of data breaches, and ensure that remote access is subject to stringent security measures. The piece also highlights the importance of Zero Trust in boosting third-party and supply chain security by extending controls beyond an organization’s boundaries.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ooch.com/blog/zero-trust-architecture-healthcare-supply-chain/" TargetMode="External"/><Relationship Id="rId11" Type="http://schemas.openxmlformats.org/officeDocument/2006/relationships/hyperlink" Target="https://www.scmdojo.com/what-is-zero-trust-security-and-why-does-it-matter-for-modern-supply-chains/" TargetMode="External"/><Relationship Id="rId12" Type="http://schemas.openxmlformats.org/officeDocument/2006/relationships/hyperlink" Target="https://www.defensedynamo.com/zero-trust-architecture/" TargetMode="External"/><Relationship Id="rId13" Type="http://schemas.openxmlformats.org/officeDocument/2006/relationships/hyperlink" Target="https://www.xcitium.com/knowledge-base/zero-trust-cybersecurity/" TargetMode="External"/><Relationship Id="rId14" Type="http://schemas.openxmlformats.org/officeDocument/2006/relationships/hyperlink" Target="https://www.syscreations.ca/blog/healthcare-zero-trust/" TargetMode="External"/><Relationship Id="rId15" Type="http://schemas.openxmlformats.org/officeDocument/2006/relationships/hyperlink" Target="https://www.simbotech.com/blog/zero-trust-architecture-healthcare-supply-chain/" TargetMode="External"/><Relationship Id="rId16" Type="http://schemas.openxmlformats.org/officeDocument/2006/relationships/hyperlink" Target="https://www.spectralops.io/blog/9-benefits-of-zero-trust-archite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