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Co-sourcing emerges as a strategic solution to boost agility amid economic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rising labour costs, talent shortages, and economic pressures, businesses worldwide are grappling with the challenge of achieving high performance while managing limited internal resources. Operational bottlenecks and fluctuating workloads hinder agility, especially for organisations aiming to innovate without escalating expenses. As a response, many companies are adopting new collaborative models beyond traditional outsourcing, with co-sourcing emerging as one of the most effective strategies.</w:t>
      </w:r>
      <w:r/>
    </w:p>
    <w:p>
      <w:r/>
      <w:r>
        <w:t>Co-sourcing is a hybrid business model in which a company works closely with an external provider to share control and responsibility over specific functions. Unlike traditional outsourcing, it emphasises transparency, collaboration, and alignment with business goals. The external team acts as an extension of the in-house staff, ensuring shared objectives and consistent performance. This model is particularly valued in complex or regulated industries such as finance, healthcare, and IT, where adherence to compliance and specialised skills are critical.</w:t>
      </w:r>
      <w:r/>
    </w:p>
    <w:p>
      <w:r/>
      <w:r>
        <w:t>The fundamental difference between outsourcing and co-sourcing lies in their control structures and risk-sharing. In outsourcing, the vendor assumes full control over the contracted service, with limited transparency for the client. Co-sourcing, by contrast, involves joint governance and shared accountability, providing full visibility and ongoing collaboration between internal teams and external providers. While outsourcing suits high-volume, repeatable tasks such as data entry or payroll, co-sourcing is better for complex, strategic functions requiring domain expertise and continuous improvement.</w:t>
      </w:r>
      <w:r/>
    </w:p>
    <w:p>
      <w:r/>
      <w:r>
        <w:t>A multitude of benefits make co-sourcing attractive to global businesses. It offers enhanced flexibility and scalability, allowing companies to adjust operations according to project demands or economic shifts without sacrificing stability or team alignment. By partnering strategically, companies gain access to specialised expertise, such as cybersecurity, auditing, or digital transformation, without maintaining costly full-time staff. The model balances cost efficiency with value retention by integrating internal resources with external teams, thus preserving institutional knowledge and reducing redundancies.</w:t>
      </w:r>
      <w:r/>
    </w:p>
    <w:p>
      <w:r/>
      <w:r>
        <w:t>Governance and risk management are significantly improved through co-sourcing arrangements that promote transparency and accountability. This is particularly crucial in sectors governed by stringent regulations like GDPR, HIPAA, and financial compliance laws. Moreover, co-sourcing fosters long-term innovation through strategic collaboration. External partners bring cross-industry insights, while internal teams contribute contextual knowledge, leading to continuous process optimisation and adaptive strategies.</w:t>
      </w:r>
      <w:r/>
    </w:p>
    <w:p>
      <w:r/>
      <w:r>
        <w:t>Industries adopting co-sourcing demonstrate its versatility. Financial institutions use it for risk management, compliance monitoring, and internal audits, ensuring regulatory adherence while maintaining control over sensitive data. Healthcare providers co-source revenue cycle management and IT infrastructure under strict compliance frameworks, enhancing data accuracy. IT companies leverage co-sourcing in development, cybersecurity, and cloud operations to balance architectural control with 24/7 support. Retailers benefit by co-sourcing back-office processes like inventory management and data analytics to improve customer engagement and cost efficiency. Even public sector organisations and creative industries are embracing co-sourcing to combine transparency, cost control, and innovation.</w:t>
      </w:r>
      <w:r/>
    </w:p>
    <w:p>
      <w:r/>
      <w:r>
        <w:t>Choosing between in-house, outsourcing, and co-sourcing models depends on priorities such as control, costs, and collaboration needs. In-house teams offer full control at higher operational costs, outsourcing provides significant savings with less control, and co-sourcing achieves a balanced partnership ideal for strategic tasks requiring both oversight and specialised external capabilities.</w:t>
      </w:r>
      <w:r/>
    </w:p>
    <w:p>
      <w:r/>
      <w:r>
        <w:t>The surge in digital transformation further enhances co-sourcing’s appeal. Companies undertake complex projects in software development, cybersecurity, and automation that demand specialised skills and agile management — capabilities that are often too expensive to fully internalise. Through co-sourcing, firms gain access to these advanced competencies and flexible delivery models without relinquishing intellectual property or compliance control. For instance, engineering teams applying agile methodologies and DevOps can collaborate seamlessly with external developers, accelerating time-to-market and reducing error rates. Similarly, finance departments augment automation and analytics through co-sourced expertise, improving decision making.</w:t>
      </w:r>
      <w:r/>
    </w:p>
    <w:p>
      <w:r/>
      <w:r>
        <w:t>Successful co-sourcing partnerships hinge on clear roles, aligned strategic goals, and robust governance frameworks. Transparency and data security are paramount, especially in regulated environments. Cultural integration and continuous improvement programmes foster trust and operational excellence, transforming vendor relationships into strategic alliances that deliver measurable business impact.</w:t>
      </w:r>
      <w:r/>
    </w:p>
    <w:p>
      <w:r/>
      <w:r>
        <w:t>Yet, co-sourcing also presents challenges such as misaligned objectives, communication barriers across global teams, data security concerns, and potential over-dependence on external talent. Overcoming these requires co-developed performance metrics, structured communication protocols, rigorous security measures, and knowledge-sharing mechanisms to ensure resilience and sustained value.</w:t>
      </w:r>
      <w:r/>
    </w:p>
    <w:p>
      <w:r/>
      <w:r>
        <w:t>A notable example comes from the financial sector, where a multinational bank co-sourced internal audits with an external firm specialising in compliance analytics. This collaboration expanded audit coverage by 40% while reducing operational costs by 20%, simultaneously enhancing staff expertise and maintaining strict data control.</w:t>
      </w:r>
      <w:r/>
    </w:p>
    <w:p>
      <w:r/>
      <w:r>
        <w:t>As business ecosystems become more interconnected and hybrid working models prevail, co-sourcing represents the future of operational collaboration. By combining shared accountability, continuous learning, and adaptive governance, it equips enterprises to navigate economic fluctuations, regulatory shifts, and market volatility with resilience. For executive leaders, co-sourcing offers a strategic balance between efficiency and empowerment essential for sustainable global growth.</w:t>
      </w:r>
      <w:r/>
    </w:p>
    <w:p>
      <w:r/>
      <w:r>
        <w:t>Through thoughtfully designed co-sourcing arrangements, companies can move beyond transactional outsourcing towards genuine partnerships. These alliances unlock operational agility, cost predictability, and innovation, positioning businesses to thrive in the evolving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https://outsource-philippines.com/co-sourcing-guide/</w:t>
        </w:r>
      </w:hyperlink>
      <w:r>
        <w:t xml:space="preserve"> - Please view link - unable to able to access data</w:t>
      </w:r>
      <w:r/>
    </w:p>
    <w:p>
      <w:pPr>
        <w:pStyle w:val="ListNumber"/>
        <w:spacing w:line="240" w:lineRule="auto"/>
        <w:ind w:left="720"/>
      </w:pPr>
      <w:r/>
      <w:hyperlink r:id="rId11">
        <w:r>
          <w:rPr>
            <w:color w:val="0000EE"/>
            <w:u w:val="single"/>
          </w:rPr>
          <w:t>https://www.journalofaccountancy.com/issues/1999/may/thomas-may-1999/</w:t>
        </w:r>
      </w:hyperlink>
      <w:r>
        <w:t xml:space="preserve"> - This article from the Journal of Accountancy defines co-sourcing as a partnership between a company and an external service provider, where both parties collaborate on specific functions. Unlike traditional outsourcing, co-sourcing involves the company's internal staff working alongside the external provider, ensuring shared objectives and consistent performance. This approach is particularly effective in industries like finance, healthcare, and IT, where complex or regulated environments require a blend of internal and external expertise. Co-sourcing offers access to specialized skills, new technologies, and round-the-clock support, helping businesses stay efficient, resilient, and ready for growth.</w:t>
      </w:r>
      <w:r/>
    </w:p>
    <w:p>
      <w:pPr>
        <w:pStyle w:val="ListNumber"/>
        <w:spacing w:line="240" w:lineRule="auto"/>
        <w:ind w:left="720"/>
      </w:pPr>
      <w:r/>
      <w:hyperlink r:id="rId12">
        <w:r>
          <w:rPr>
            <w:color w:val="0000EE"/>
            <w:u w:val="single"/>
          </w:rPr>
          <w:t>https://www.inboundlogistics.com/articles/co-sourcing-two-companies-acting-as-one/</w:t>
        </w:r>
      </w:hyperlink>
      <w:r>
        <w:t xml:space="preserve"> - This article from Inbound Logistics discusses how co-sourcing allows companies to collaborate with external service providers to achieve common goals. By co-sourcing, companies gain access to advanced supply chain technology and expertise that they might not be able to develop or maintain in-house. The concept of co-sourcing is defined as bringing together multiple service providers to provide a comprehensive supply chain solution, saving companies time and resources while enhancing customer satisfaction.</w:t>
      </w:r>
      <w:r/>
    </w:p>
    <w:p>
      <w:pPr>
        <w:pStyle w:val="ListNumber"/>
        <w:spacing w:line="240" w:lineRule="auto"/>
        <w:ind w:left="720"/>
      </w:pPr>
      <w:r/>
      <w:hyperlink r:id="rId13">
        <w:r>
          <w:rPr>
            <w:color w:val="0000EE"/>
            <w:u w:val="single"/>
          </w:rPr>
          <w:t>https://exbsoft.com/definition/co-sourcing</w:t>
        </w:r>
      </w:hyperlink>
      <w:r>
        <w:t xml:space="preserve"> - This article from ExBSoft defines co-sourcing as an approach that integrates external professionals and service providers with internal company departments. This model allows internal staff to collaborate directly with members of the outsourced team, enhancing team efficiency and cost reduction. Co-sourcing serves as an introductory method for incorporating external service providers, offering a preview of potential long-term partnerships. Key advantages include enhanced team efficiency, cost reduction, and improved quality assurance.</w:t>
      </w:r>
      <w:r/>
    </w:p>
    <w:p>
      <w:pPr>
        <w:pStyle w:val="ListNumber"/>
        <w:spacing w:line="240" w:lineRule="auto"/>
        <w:ind w:left="720"/>
      </w:pPr>
      <w:r/>
      <w:hyperlink r:id="rId14">
        <w:r>
          <w:rPr>
            <w:color w:val="0000EE"/>
            <w:u w:val="single"/>
          </w:rPr>
          <w:t>https://www.firstconsulting.com/news-room/co-sourcing</w:t>
        </w:r>
      </w:hyperlink>
      <w:r>
        <w:t xml:space="preserve"> - This article from First Consulting explains co-sourcing as a flexible approach to regulatory assistance, including product development, filings, risk management, and other compliance consulting. Co-sourcing involves both an organization’s internal staff and the outside vendor or consultant in the completion of selected functions. Unlike outsourcing, which transfers the entire responsibility to an external party, co-sourcing allows clients to maintain a role in the process at whatever level is most appropriate for the specific company and project.</w:t>
      </w:r>
      <w:r/>
    </w:p>
    <w:p>
      <w:pPr>
        <w:pStyle w:val="ListNumber"/>
        <w:spacing w:line="240" w:lineRule="auto"/>
        <w:ind w:left="720"/>
      </w:pPr>
      <w:r/>
      <w:hyperlink r:id="rId15">
        <w:r>
          <w:rPr>
            <w:color w:val="0000EE"/>
            <w:u w:val="single"/>
          </w:rPr>
          <w:t>https://blog.cscglobal.com/how-is-co-sourcing-transforming-private-capital-operations/</w:t>
        </w:r>
      </w:hyperlink>
      <w:r>
        <w:t xml:space="preserve"> - This article from CSC discusses how co-sourcing is transforming private capital operations by allowing firms to retain control over critical functions while leveraging the expertise and scalability of a third-party service provider. In a co-sourcing arrangement, the fund manager and the service provider work collaboratively within the fund manager’s operating structure, sharing responsibilities based on each party’s strengths. This model provides enhanced flexibility, access to specialized expertise, and cost efficiency.</w:t>
      </w:r>
      <w:r/>
    </w:p>
    <w:p>
      <w:pPr>
        <w:pStyle w:val="ListNumber"/>
        <w:spacing w:line="240" w:lineRule="auto"/>
        <w:ind w:left="720"/>
      </w:pPr>
      <w:r/>
      <w:hyperlink r:id="rId16">
        <w:r>
          <w:rPr>
            <w:color w:val="0000EE"/>
            <w:u w:val="single"/>
          </w:rPr>
          <w:t>https://www.claconnect.com/en/resources/blogs/cosourcing-an-evolution-of-traditional-outsourced-fund-administration</w:t>
        </w:r>
      </w:hyperlink>
      <w:r>
        <w:t xml:space="preserve"> - This article from CliftonLarsonAllen discusses how co-sourcing is evolving traditional outsourced fund administration. Co-sourcing refers to a collaborative approach between fund managers and fund administrators, where the administrator conducts accounting, treasury, and reporting tasks directly within the fund manager’s software systems. This allows the fund manager to retain control over their data while still leveraging the experienced professionals and scalability of a fund administrator to perform their usual accounting, reporting, compliance, and investor services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utsource-philippines.com/co-sourcing-guide/" TargetMode="External"/><Relationship Id="rId11" Type="http://schemas.openxmlformats.org/officeDocument/2006/relationships/hyperlink" Target="https://www.journalofaccountancy.com/issues/1999/may/thomas-may-1999/" TargetMode="External"/><Relationship Id="rId12" Type="http://schemas.openxmlformats.org/officeDocument/2006/relationships/hyperlink" Target="https://www.inboundlogistics.com/articles/co-sourcing-two-companies-acting-as-one/" TargetMode="External"/><Relationship Id="rId13" Type="http://schemas.openxmlformats.org/officeDocument/2006/relationships/hyperlink" Target="https://exbsoft.com/definition/co-sourcing" TargetMode="External"/><Relationship Id="rId14" Type="http://schemas.openxmlformats.org/officeDocument/2006/relationships/hyperlink" Target="https://www.firstconsulting.com/news-room/co-sourcing" TargetMode="External"/><Relationship Id="rId15" Type="http://schemas.openxmlformats.org/officeDocument/2006/relationships/hyperlink" Target="https://blog.cscglobal.com/how-is-co-sourcing-transforming-private-capital-operations/" TargetMode="External"/><Relationship Id="rId16" Type="http://schemas.openxmlformats.org/officeDocument/2006/relationships/hyperlink" Target="https://www.claconnect.com/en/resources/blogs/cosourcing-an-evolution-of-traditional-outsourced-fund-admin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