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Manufacturing facilities rapidly adopt automated storage to cut downtime and boost productivity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Maintenance, repair, and operations (MRO) stand at the core of manufacturing facility efficiency, yet many facilities struggle with outdated spare parts storage systems that hamper productivity and elevate downtime risks. Traditional approaches involving rows of shelving, bins, and manual inventory tracking often lead to hidden inefficiencies such as excess search time, poor part visibility, low pick accuracy, and suboptimal space utilisation. These issues culminate in higher operational costs and extended production halts when critical equipment fails and parts are not immediately accessible.</w:t>
      </w:r>
      <w:r/>
    </w:p>
    <w:p>
      <w:r/>
      <w:r>
        <w:t>Modern automated spare parts storage systems offer a transformative solution by replacing manual handling with intelligent, vertical storage modules integrated with advanced inventory management software. Such systems significantly reduce downtime by delivering precise parts to technicians within seconds, eliminating time lost to searching or tolling manual logs. According to Kardex, leaders in automated storage technology, these systems also boost technician productivity by allowing skilled workers to focus on maintenance tasks rather than part retrieval or record keeping.</w:t>
      </w:r>
      <w:r/>
    </w:p>
    <w:p>
      <w:r/>
      <w:r>
        <w:t>Automated vertical lift modules (VLMs) and vertical carousel modules (VCMs) are the primary technologies utilised. VLMs excel in storing heavy, bulky items in enclosed trays that can integrate with handling systems such as cranes or conveyors, reclaiming up to 85% of floor space and enhancing safety and ergonomics by delivering parts at comfortable heights. VCMs cater to smaller to medium-sized components with rotatable carriers that facilitate quick and accurate picking in compact footprints suitable for space-constrained environments.</w:t>
      </w:r>
      <w:r/>
    </w:p>
    <w:p>
      <w:r/>
      <w:r>
        <w:t>The advantages extend beyond mere storage density and speed. Integrated inventory management software, such as Kardex’s Power Pick System, provides real-time visibility into stock levels, traceability of parts by technician or machine, automated reorder alerts, and detailed audit reporting. This level of control eradicates issues like misplaced or expired parts, reduces duplicate orders, and enables precise cost allocation to different departments or projects.</w:t>
      </w:r>
      <w:r/>
    </w:p>
    <w:p>
      <w:r/>
      <w:r>
        <w:t>Operational successes underscore these benefits. For instance, Jazz Aviation’s adoption of Kardex automated storage led to a 77% increase in MRO productivity, 99% pick accuracy, and a 71% reduction in storage footprint. Similarly, Plasser American achieved a 70% space reduction, near-perfect pick accuracy, and a 20% reduction in labour needs by transitioning to automated modules.</w:t>
      </w:r>
      <w:r/>
    </w:p>
    <w:p>
      <w:r/>
      <w:r>
        <w:t>Complementary innovations further elevate spare parts management. Smart warehousing leverages RFID tags, IoT sensors, and AI-driven analytics to forecast spare parts demand, optimise stocking levels, and trigger maintenance workflows preemptively, ensuring parts availability aligns tightly with operational needs. Automated robotic retrieval and intelligent layout design offer even faster access while maximising floor space. Additionally, 3D printing is emerging as a disruptive technology, allowing manufacturers to produce on-demand parts digitally, cutting inventory costs and supply chain vulnerabilities—particularly beneficial for obsolete or custom components.</w:t>
      </w:r>
      <w:r/>
    </w:p>
    <w:p>
      <w:r/>
      <w:r>
        <w:t>Moreover, high-density storage systems supplied by companies such as Shelf Plus deliver significant reductions in inventory floor space (up to 80%) and supply usage, while boosting inventory accuracy by as much as 50%, contributing to lower overall maintenance costs and reduced downtime. Facilities using automated multi-column vertical warehouses, like ICAM’s SILO system, benefit from secure, controlled storage with seamless software integration to monitor stock in real time, thereby mitigating out-of-stock events that often trigger costly production stoppages.</w:t>
      </w:r>
      <w:r/>
    </w:p>
    <w:p>
      <w:r/>
      <w:r>
        <w:t>Collectively, these advancements mean automated spare parts storage is no longer a luxury, but a strategic necessity for manufacturing operations seeking to remain competitive. By automating retrieval, improving accuracy, and enabling data-driven insights, companies can unlock meaningful productivity gains, reduce waste and damage to parts, increase worker safety, and free valuable space for revenue-generating processes. As manufacturing demands grow and complexity intensifies, scaled, modular systems like VLMs and VCMs ensure spare parts management evolves without limiting facility growth.</w:t>
      </w:r>
      <w:r/>
    </w:p>
    <w:p>
      <w:r/>
      <w:r>
        <w:t>The shift toward automation and digital integration in MRO parts storage represents an investment in operational resilience—transforming storerooms from passive inventory repositories into active enablers of uptime and efficiency. For facilities grappling with the constraints of traditional shelving, embracing automated storage with intelligent inventory controls offers immediate and measurable returns, safeguarding against unplanned downtime and supporting long-term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https://www.kardex.com/en-us/blog/spare-parts-storage-solutions-for-mro-improve-uptime-efficiency</w:t>
        </w:r>
      </w:hyperlink>
      <w:r>
        <w:t xml:space="preserve"> - Please view link - unable to able to access data</w:t>
      </w:r>
      <w:r/>
    </w:p>
    <w:p>
      <w:pPr>
        <w:pStyle w:val="ListNumber"/>
        <w:spacing w:line="240" w:lineRule="auto"/>
        <w:ind w:left="720"/>
      </w:pPr>
      <w:r/>
      <w:hyperlink r:id="rId11">
        <w:r>
          <w:rPr>
            <w:color w:val="0000EE"/>
            <w:u w:val="single"/>
          </w:rPr>
          <w:t>https://www.technoserveindustries.com/news/smart-warehousing-spare-parts-management/216</w:t>
        </w:r>
      </w:hyperlink>
      <w:r>
        <w:t xml:space="preserve"> - This article discusses how smart warehousing is transforming spare parts management by leveraging automation, data analytics, and IoT. It highlights benefits such as automated inventory tracking using RFID tags and IoT sensors, predictive spare parts stocking through AI and historical data, faster retrieval with robotic systems, better space utilization with smart layouts, real-time alerts for low stock and maintenance schedules, and integration with maintenance systems like CMMS. The piece emphasizes that smart warehousing is essential for industries reliant on uptime and operational efficiency, offering significant improvements in spare parts management and access.</w:t>
      </w:r>
      <w:r/>
    </w:p>
    <w:p>
      <w:pPr>
        <w:pStyle w:val="ListNumber"/>
        <w:spacing w:line="240" w:lineRule="auto"/>
        <w:ind w:left="720"/>
      </w:pPr>
      <w:r/>
      <w:hyperlink r:id="rId12">
        <w:r>
          <w:rPr>
            <w:color w:val="0000EE"/>
            <w:u w:val="single"/>
          </w:rPr>
          <w:t>https://www.kardex.com/industry-applications/storage-retrieval/spare-parts-management</w:t>
        </w:r>
      </w:hyperlink>
      <w:r>
        <w:t xml:space="preserve"> - Kardex offers automated storage and retrieval systems (ASRS) designed to optimise spare parts management. Their solutions aim to maximise storage density, accelerate retrieval, and provide real-time data insights. Features include compact, high-density storage, faster picking speeds, real-time stock monitoring, ergonomic access, scalable solutions, and reduced costs by automating repetitive tasks. The article also presents customer success stories, such as Erwin Hymer Centre Travelworld, which increased order capacity and reduced labour needs by over 50% using Kardex’s automated storage solution.</w:t>
      </w:r>
      <w:r/>
    </w:p>
    <w:p>
      <w:pPr>
        <w:pStyle w:val="ListNumber"/>
        <w:spacing w:line="240" w:lineRule="auto"/>
        <w:ind w:left="720"/>
      </w:pPr>
      <w:r/>
      <w:hyperlink r:id="rId13">
        <w:r>
          <w:rPr>
            <w:color w:val="0000EE"/>
            <w:u w:val="single"/>
          </w:rPr>
          <w:t>https://www.mromagazine.com/features/optimizing-spare-parts-inventory-with-3d-printed-components/</w:t>
        </w:r>
      </w:hyperlink>
      <w:r>
        <w:t xml:space="preserve"> - This article explores how 3D printing is reshaping spare parts inventory management by reducing costs, cutting lead times, and streamlining inventory processes. It discusses the advantages of 3D printing in lowering production costs, decreasing production time, limiting inventory storage, cutting material waste, producing parts for obsolete products, and building supply chain resilience. The piece highlights that 3D printing allows manufacturers to produce spare parts on demand, maintain digital inventories, and reduce waste, leading to significant operational and financial benefits.</w:t>
      </w:r>
      <w:r/>
    </w:p>
    <w:p>
      <w:pPr>
        <w:pStyle w:val="ListNumber"/>
        <w:spacing w:line="240" w:lineRule="auto"/>
        <w:ind w:left="720"/>
      </w:pPr>
      <w:r/>
      <w:hyperlink r:id="rId14">
        <w:r>
          <w:rPr>
            <w:color w:val="0000EE"/>
            <w:u w:val="single"/>
          </w:rPr>
          <w:t>https://shelfplus.com/maintenance-tooling-solutions/</w:t>
        </w:r>
      </w:hyperlink>
      <w:r>
        <w:t xml:space="preserve"> - Shelf Plus provides high-density storage systems for maintenance and tooling solutions, offering models that require less than 100 square feet. Their systems eliminate the need for crib personnel on each shift and include inventory software for accurate control. Benefits include reduced employee costs by up to 80%, decreased process costs by reducing downtime, 60–80% less inventory floor space usage, 5–10% reduction in supply usage, improved inventory accuracy up to 50%, and a 12–18% reduction in inventory levels. The article also features a case study on automating MRO maintenance cribs.</w:t>
      </w:r>
      <w:r/>
    </w:p>
    <w:p>
      <w:pPr>
        <w:pStyle w:val="ListNumber"/>
        <w:spacing w:line="240" w:lineRule="auto"/>
        <w:ind w:left="720"/>
      </w:pPr>
      <w:r/>
      <w:hyperlink r:id="rId15">
        <w:r>
          <w:rPr>
            <w:color w:val="0000EE"/>
            <w:u w:val="single"/>
          </w:rPr>
          <w:t>https://www.icamonline.eu/en/6/mro-operations-management-inventory/</w:t>
        </w:r>
      </w:hyperlink>
      <w:r>
        <w:t xml:space="preserve"> - This article discusses the challenges in MRO operations management and inventory, such as out-of-stock situations leading to production halts and increased costs, and storage and handling costs associated with MRO materials. It highlights the importance of adopting technologies and systems to make MRO logistics management more efficient and accurate. The piece introduces ICAM’s SILO multi-column vertical automated warehouses, which maximise available floor space and ensure secure and controlled storage of MRO items through integration with management software and real-time inventory monitoring.</w:t>
      </w:r>
      <w:r/>
    </w:p>
    <w:p>
      <w:pPr>
        <w:pStyle w:val="ListNumber"/>
        <w:spacing w:line="240" w:lineRule="auto"/>
        <w:ind w:left="720"/>
      </w:pPr>
      <w:r/>
      <w:hyperlink r:id="rId16">
        <w:r>
          <w:rPr>
            <w:color w:val="0000EE"/>
            <w:u w:val="single"/>
          </w:rPr>
          <w:t>https://www.kardex.com/en-us/blog/mro-spare-parts-storage</w:t>
        </w:r>
      </w:hyperlink>
      <w:r>
        <w:t xml:space="preserve"> - This article addresses the importance of automated high-density storage systems in MRO stockrooms to provide inventory control that manufacturers demand. It discusses the challenges of unplanned downtime due to unavailable or unusable spare parts and the benefits of automated storage solutions, including quick and easy access to MRO spare parts, real-time inventory levels, and transaction history. The piece emphasizes that investing in the maintenance stockroom with automated storage solutions is an insurance policy against production downtime.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ardex.com/en-us/blog/spare-parts-storage-solutions-for-mro-improve-uptime-efficiency" TargetMode="External"/><Relationship Id="rId11" Type="http://schemas.openxmlformats.org/officeDocument/2006/relationships/hyperlink" Target="https://www.technoserveindustries.com/news/smart-warehousing-spare-parts-management/216" TargetMode="External"/><Relationship Id="rId12" Type="http://schemas.openxmlformats.org/officeDocument/2006/relationships/hyperlink" Target="https://www.kardex.com/industry-applications/storage-retrieval/spare-parts-management" TargetMode="External"/><Relationship Id="rId13" Type="http://schemas.openxmlformats.org/officeDocument/2006/relationships/hyperlink" Target="https://www.mromagazine.com/features/optimizing-spare-parts-inventory-with-3d-printed-components/" TargetMode="External"/><Relationship Id="rId14" Type="http://schemas.openxmlformats.org/officeDocument/2006/relationships/hyperlink" Target="https://shelfplus.com/maintenance-tooling-solutions/" TargetMode="External"/><Relationship Id="rId15" Type="http://schemas.openxmlformats.org/officeDocument/2006/relationships/hyperlink" Target="https://www.icamonline.eu/en/6/mro-operations-management-inventory/" TargetMode="External"/><Relationship Id="rId16" Type="http://schemas.openxmlformats.org/officeDocument/2006/relationships/hyperlink" Target="https://www.kardex.com/en-us/blog/mro-spare-parts-stor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