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Vested Outsourcing redefines strategic partnerships to boost innovation and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Outsourcing has traditionally been viewed primarily as a cost-cutting tactic—an approach that often leads to limited strategic alignment, operational stagnation, and missed growth opportunities. In today’s fast-evolving business environment, where innovation, agility, and long-term value creation are paramount, conventional outsourcing models frequently fall short. They tend to lock organisations into rigid contracts focused on transactional activities rather than shared success. This systemic issue has paved the way for a transformative outsourcing philosophy known as Vested Outsourcing.</w:t>
      </w:r>
      <w:r/>
    </w:p>
    <w:p>
      <w:r/>
      <w:r>
        <w:t>Vested Outsourcing reimagines the outsourcing relationship as a genuine partnership, where both client and service provider share mutual stakes in long-term outcomes rather than short-term cost savings. Rather than treating outsourcing as a series of discrete tasks, this model centres on collaboration, aligned objectives, and jointly achieved results. It is particularly relevant in complex, dynamic sectors where adaptability and innovation are critical competitive differentiators.</w:t>
      </w:r>
      <w:r/>
    </w:p>
    <w:p>
      <w:r/>
      <w:r>
        <w:t>The core framework of Vested Outsourcing is built upon five guiding principles:</w:t>
      </w:r>
      <w:r/>
    </w:p>
    <w:p>
      <w:r/>
      <w:r>
        <w:t xml:space="preserve">1. </w:t>
      </w:r>
      <w:r>
        <w:rPr>
          <w:b/>
        </w:rPr>
        <w:t>Outcome-Based vs. Transaction-Based Business Models</w:t>
        <w:br/>
      </w:r>
      <w:r>
        <w:t>This principle shifts the focus from paying for completed tasks (transaction-based) to compensating service providers based on achieving predefined, strategic outcomes. This alignment ensures that both parties are invested in the success of the project, leading to heightened performance and efficiency. Industry examples highlight how this approach drives results; for instance, Procter &amp; Gamble's partnership with Jones Lang LaSalle redefined success as reducing facility costs while improving employee satisfaction, yielding substantial operational benefits.</w:t>
      </w:r>
      <w:r/>
    </w:p>
    <w:p>
      <w:r/>
      <w:r>
        <w:t xml:space="preserve">2. </w:t>
      </w:r>
      <w:r>
        <w:rPr>
          <w:b/>
        </w:rPr>
        <w:t>Focus on the What, Not the How</w:t>
        <w:br/>
      </w:r>
      <w:r>
        <w:t>By specifying the desired outcomes but not prescribing the methods, organisations grant service providers the autonomy to innovate and adapt. This fosters creativity and efficient problem-solving, as providers leverage their expertise to discover optimal solutions. Dell’s collaboration with logistics provider Genco exemplifies this principle, where the freedom to innovate in logistics significantly cut costs and boosted efficiency.</w:t>
      </w:r>
      <w:r/>
    </w:p>
    <w:p>
      <w:r/>
      <w:r>
        <w:t xml:space="preserve">3. </w:t>
      </w:r>
      <w:r>
        <w:rPr>
          <w:b/>
        </w:rPr>
        <w:t>Clearly Defined and Measurable Outcomes</w:t>
        <w:br/>
      </w:r>
      <w:r>
        <w:t>Establishing transparent and quantifiable objectives ensures all parties share a common understanding of success, enabling focus and accountability.</w:t>
      </w:r>
      <w:r/>
    </w:p>
    <w:p>
      <w:r/>
      <w:r>
        <w:t xml:space="preserve">4. </w:t>
      </w:r>
      <w:r>
        <w:rPr>
          <w:b/>
        </w:rPr>
        <w:t>Pricing Model with Incentives</w:t>
        <w:br/>
      </w:r>
      <w:r>
        <w:t>Linking compensation to achievement of outcomes promotes motivation and aligns the financial interests of the service provider with those of the client.</w:t>
      </w:r>
      <w:r/>
    </w:p>
    <w:p>
      <w:r/>
      <w:r>
        <w:t xml:space="preserve">5. </w:t>
      </w:r>
      <w:r>
        <w:rPr>
          <w:b/>
        </w:rPr>
        <w:t>Insight vs. Oversight Governance</w:t>
        <w:br/>
      </w:r>
      <w:r>
        <w:t>Governance in Vested Outsourcing emphasises insight-driven collaboration and joint problem-solving over monitoring and control, fostering transparency and trust.</w:t>
      </w:r>
      <w:r/>
    </w:p>
    <w:p>
      <w:r/>
      <w:r>
        <w:t>A compelling illustration of Vested Outsourcing’s impact is Microsoft’s partnership with Accenture. Confronted with the challenge of reengineering global finance and accounting functions, Microsoft embraced Vested Outsourcing with Accenture focusing on strategic goals such as enhanced efficiency and advanced financial analytics rather than routine task outsourcing. This collaboration delivered a 30% reduction in operational costs alongside marked improvements in service quality, boosted further by deploying cutting-edge technologies including AI and robotic process automation.</w:t>
      </w:r>
      <w:r/>
    </w:p>
    <w:p>
      <w:r/>
      <w:r>
        <w:t>The failure of traditional outsourcing models often stems from a narrow focus on cost reduction and task completion that disregards strategic alignment and innovation. In contrast, Vested Outsourcing promotes a culture of shared success by incentivising service providers to innovate and adapt to evolving business needs. This approach nurtures long-term value creation, resilience, and growth.</w:t>
      </w:r>
      <w:r/>
    </w:p>
    <w:p>
      <w:r/>
      <w:r>
        <w:t>Governance plays a crucial role by fostering a partnership environment where information is shared openly, and both client and provider collaboratively address challenges rather than operate in silos. This insight-driven governance model nurtures trust, agility, and mutual accountability.</w:t>
      </w:r>
      <w:r/>
    </w:p>
    <w:p>
      <w:r/>
      <w:r>
        <w:t>In sum, Vested Outsourcing offers organisations a strategic partnership framework designed to break free from the inefficiencies of traditional models. By focusing on outcomes rather than transactions, providing flexibility in how results are achieved, clearly measuring success, using incentive-aligned pricing, and adopting collaborative governance, it enables businesses to launch outsourcing relationships that drive innovation, efficiency, and sustainable growth. In an increasingly competitive landscape, embracing Vested Outsourcing can transform outsourcing from a cost-cutting exercise into a powerful enabler of future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https://globalriskcommunity.com/profiles/blogs/why-traditional-outsourcing-fails-and-how-vested-outsourcing-solv?commentId=15253904%3AComment%3A339394</w:t>
        </w:r>
      </w:hyperlink>
      <w:r>
        <w:t xml:space="preserve"> - Please view link - unable to able to access data</w:t>
      </w:r>
      <w:r/>
    </w:p>
    <w:p>
      <w:pPr>
        <w:pStyle w:val="ListNumber"/>
        <w:spacing w:line="240" w:lineRule="auto"/>
        <w:ind w:left="720"/>
      </w:pPr>
      <w:r/>
      <w:hyperlink r:id="rId11">
        <w:r>
          <w:rPr>
            <w:color w:val="0000EE"/>
            <w:u w:val="single"/>
          </w:rPr>
          <w:t>https://www.vestedway.com/rule-1-focus-on-outcomes-not-transactions/</w:t>
        </w:r>
      </w:hyperlink>
      <w:r>
        <w:t xml:space="preserve"> - This article discusses the first rule of Vested Outsourcing, which emphasizes focusing on desired outcomes rather than individual transactions. It critiques traditional outsourcing models that reward service providers per transaction, potentially leading to inefficiencies. Vested Outsourcing aligns compensation with the achievement of mutually agreed outcomes, fostering a collaborative environment where both parties work towards shared success.</w:t>
      </w:r>
      <w:r/>
    </w:p>
    <w:p>
      <w:pPr>
        <w:pStyle w:val="ListNumber"/>
        <w:spacing w:line="240" w:lineRule="auto"/>
        <w:ind w:left="720"/>
      </w:pPr>
      <w:r/>
      <w:hyperlink r:id="rId12">
        <w:r>
          <w:rPr>
            <w:color w:val="0000EE"/>
            <w:u w:val="single"/>
          </w:rPr>
          <w:t>https://www.vestedway.com/vested-outsourcing/</w:t>
        </w:r>
      </w:hyperlink>
      <w:r>
        <w:t xml:space="preserve"> - This page introduces Vested Outsourcing, a transformative approach to outsourcing that redefines relationships as strategic tools for collaboration, innovation, and shared outcomes. It outlines the five key principles of Vested Outsourcing, including focusing on outcomes, allowing service providers autonomy in methods, defining measurable outcomes, implementing incentive-based pricing models, and fostering insight-driven governance.</w:t>
      </w:r>
      <w:r/>
    </w:p>
    <w:p>
      <w:pPr>
        <w:pStyle w:val="ListNumber"/>
        <w:spacing w:line="240" w:lineRule="auto"/>
        <w:ind w:left="720"/>
      </w:pPr>
      <w:r/>
      <w:hyperlink r:id="rId13">
        <w:r>
          <w:rPr>
            <w:color w:val="0000EE"/>
            <w:u w:val="single"/>
          </w:rPr>
          <w:t>https://www.industryweek.com/finance/software-systems/article/21950009/vested-outsourcing-game-changing-rules-for-outsourcing</w:t>
        </w:r>
      </w:hyperlink>
      <w:r>
        <w:t xml:space="preserve"> - This article presents the five rules of Vested Outsourcing, a model that shifts from transactional to outcome-based relationships. It emphasizes focusing on desired outcomes, allowing service providers to determine methods, defining clear and measurable outcomes, structuring pricing models with incentives, and establishing governance that provides insight rather than oversight. These principles aim to create mutually beneficial partnerships that drive innovation and efficiency.</w:t>
      </w:r>
      <w:r/>
    </w:p>
    <w:p>
      <w:pPr>
        <w:pStyle w:val="ListNumber"/>
        <w:spacing w:line="240" w:lineRule="auto"/>
        <w:ind w:left="720"/>
      </w:pPr>
      <w:r/>
      <w:hyperlink r:id="rId14">
        <w:r>
          <w:rPr>
            <w:color w:val="0000EE"/>
            <w:u w:val="single"/>
          </w:rPr>
          <w:t>https://www.theprocurementschool.com/vested-outsourcing/</w:t>
        </w:r>
      </w:hyperlink>
      <w:r>
        <w:t xml:space="preserve"> - This article outlines the five principles of Vested Outsourcing, including focusing on the 'what' rather than the 'how', clearly defining and measuring outcomes, implementing pricing models with incentives, and adopting insight-driven governance. It highlights how these principles contribute to creating flexible, collaborative, and results-oriented outsourcing relationships that drive innovation and efficiency.</w:t>
      </w:r>
      <w:r/>
    </w:p>
    <w:p>
      <w:pPr>
        <w:pStyle w:val="ListNumber"/>
        <w:spacing w:line="240" w:lineRule="auto"/>
        <w:ind w:left="720"/>
      </w:pPr>
      <w:r/>
      <w:hyperlink r:id="rId15">
        <w:r>
          <w:rPr>
            <w:color w:val="0000EE"/>
            <w:u w:val="single"/>
          </w:rPr>
          <w:t>https://procureability.com/vested-outsourcing-what-is-it-and-how-can-it-benefit-your-procurement-organization/</w:t>
        </w:r>
      </w:hyperlink>
      <w:r>
        <w:t xml:space="preserve"> - This article discusses Vested Outsourcing, a model that shifts from transaction-based to outcome-based agreements. It emphasizes defining success through quantifiable outcomes, allowing service providers autonomy in achieving these outcomes, and aligning supplier success with enterprise performance. The article highlights how this approach fosters collaboration, innovation, and mutual success in outsourcing relationships.</w:t>
      </w:r>
      <w:r/>
    </w:p>
    <w:p>
      <w:pPr>
        <w:pStyle w:val="ListNumber"/>
        <w:spacing w:line="240" w:lineRule="auto"/>
        <w:ind w:left="720"/>
      </w:pPr>
      <w:r/>
      <w:hyperlink r:id="rId16">
        <w:r>
          <w:rPr>
            <w:color w:val="0000EE"/>
            <w:u w:val="single"/>
          </w:rPr>
          <w:t>https://www.addmoreservices.com/why-traditional-outsourcing-fails-and-how-addmore-is-changing-the-game</w:t>
        </w:r>
      </w:hyperlink>
      <w:r>
        <w:t xml:space="preserve"> - This article examines the shortcomings of traditional outsourcing, such as cost-cutting leading to stagnation and misaligned objectives. It introduces Vested Outsourcing as a solution, focusing on creating true partnerships between clients and service providers, emphasizing mutual goals and long-term success. The article outlines the five key principles of Vested Outsourcing and provides a case study of its successful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riskcommunity.com/profiles/blogs/why-traditional-outsourcing-fails-and-how-vested-outsourcing-solv?commentId=15253904%3AComment%3A339394" TargetMode="External"/><Relationship Id="rId11" Type="http://schemas.openxmlformats.org/officeDocument/2006/relationships/hyperlink" Target="https://www.vestedway.com/rule-1-focus-on-outcomes-not-transactions/" TargetMode="External"/><Relationship Id="rId12" Type="http://schemas.openxmlformats.org/officeDocument/2006/relationships/hyperlink" Target="https://www.vestedway.com/vested-outsourcing/" TargetMode="External"/><Relationship Id="rId13" Type="http://schemas.openxmlformats.org/officeDocument/2006/relationships/hyperlink" Target="https://www.industryweek.com/finance/software-systems/article/21950009/vested-outsourcing-game-changing-rules-for-outsourcing" TargetMode="External"/><Relationship Id="rId14" Type="http://schemas.openxmlformats.org/officeDocument/2006/relationships/hyperlink" Target="https://www.theprocurementschool.com/vested-outsourcing/" TargetMode="External"/><Relationship Id="rId15" Type="http://schemas.openxmlformats.org/officeDocument/2006/relationships/hyperlink" Target="https://procureability.com/vested-outsourcing-what-is-it-and-how-can-it-benefit-your-procurement-organization/" TargetMode="External"/><Relationship Id="rId16" Type="http://schemas.openxmlformats.org/officeDocument/2006/relationships/hyperlink" Target="https://www.addmoreservices.com/why-traditional-outsourcing-fails-and-how-addmore-is-changing-the-g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