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 chemicals market poised for near doubling as Asia and Europe accelerate sustainable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global green chemicals market is witnessing robust expansion as industries worldwide increasingly transition from fossil-based raw materials to sustainable alternatives. Valued at approximately USD 13.85 billion in 2024, the market is projected to nearly double to about USD 29.49 billion by 2034, growing at a compound annual growth rate (CAGR) of 7.85% from 2025 to 2034. This burgeoning growth is primarily driven by rising consumer demand for eco-friendly products, stringent regulatory frameworks, and technological advancements facilitating green chemical production.</w:t>
      </w:r>
      <w:r/>
    </w:p>
    <w:p>
      <w:r/>
      <w:r>
        <w:t>Europe currently leads the green chemicals market, holding a dominant 38% share in 2024. The region’s position is underpinned by rigorous regulatory policies such as the EU Chemicals Strategy for Sustainability and the European Green Deal, which collectively promote innovation in safe and sustainable-by-design chemicals. European manufacturers leverage sophisticated infrastructure, bio-based feedstocks, and mature fermentation and biocatalysis technologies, consolidating their global leadership. Germany, with its substantial chemical industry and government-backed decarbonisation initiatives, acts as a powerhouse within Europe, pioneering green chemical adoption and innovation.</w:t>
      </w:r>
      <w:r/>
    </w:p>
    <w:p>
      <w:r/>
      <w:r>
        <w:t>Asia Pacific is swiftly emerging as a significant growth hub. Rapid industrialisation, urbanisation, and strong governmental sustainability initiatives in countries like China and India are catalysing demand for green chemicals. China, in particular, benefits from its extensive manufacturing infrastructure and strict emission control policies, accelerating bio-based and renewable chemical adoption. India's ambitious National Green Hydrogen Mission and collaborative green ammonia projects underscore the strategic focus on sustainable chemical feedstocks.</w:t>
      </w:r>
      <w:r/>
    </w:p>
    <w:p>
      <w:r/>
      <w:r>
        <w:t>The North American market secures a 21% share, propelled by robust demand for bio-organic acids, regulatory mandates from the U.S. Environmental Protection Agency (EPA), and corporate sustainability efforts. Initiatives such as the distribution expansion of sustainable cleaning solutions by Evonik exemplify the region's advancement in green chemical applications. Similarly, the Middle East and Africa are experiencing growth driven by bioeconomy frameworks focusing on sustainable agri-food systems and biomass utilization, while Latin America leverages vast agricultural resources to boost bio-alcohol production alongside supportive energy policies.</w:t>
      </w:r>
      <w:r/>
    </w:p>
    <w:p>
      <w:r/>
      <w:r>
        <w:t>In terms of product categories, bio-based polymers and resins dominate with a 32% market share, reflecting their widespread use in packaging, construction, coatings, and automotive sectors. Packaging itself remains the largest application sector, accounting for 44% of the market share, due to global efforts to reduce plastic waste through biodegradable and renewable material adoption. Meanwhile, green ammonia and e-methanol segments are anticipated to grow rapidly, driven by decarbonisation strategies in heavy industries.</w:t>
      </w:r>
      <w:r/>
    </w:p>
    <w:p>
      <w:r/>
      <w:r>
        <w:t>First-generation sugars and oils, such as corn and sugarcane, remain the leading feedstock sources with a 41% share thanks to their established supply chains and conversion technologies. However, captured CO2 feedstocks are gaining momentum as industries aim to close the carbon loop via carbon capture and utilization (CCU) technologies. Fermentation and biocatalysis lead process technologies with 47% revenue share by enabling efficient, low-impact chemical synthesis, while electrochemical and power-to-X routes are fast emerging due to their renewable electricity integration capabilities.</w:t>
      </w:r>
      <w:r/>
    </w:p>
    <w:p>
      <w:r/>
      <w:r>
        <w:t>The green chemicals market is marked by increasing innovation and competitive dynamics, with key players such as BASF, Evonik, Cargill, Solugen, and Avantium driving advancements across bio-based polymers, surfactants, green hydrogen initiatives, and CO2 conversion technologies. Industry investment is further catalysed by government programs worldwide, such as the U.S. National Science Foundation’s Sustainable Chemistry Initiative, China’s management of chemical pollutants, and Germany’s National Hydrogen Strategy.</w:t>
      </w:r>
      <w:r/>
    </w:p>
    <w:p>
      <w:r/>
      <w:r>
        <w:t>Artificial intelligence is also playing a transformative role by optimising the design of greener chemical processes, reducing energy consumption, minimizing hazardous by-products, and accelerating development times for sustainable solvents and catalysts.</w:t>
      </w:r>
      <w:r/>
    </w:p>
    <w:p>
      <w:r/>
      <w:r>
        <w:t>Despite these positive trends, challenges remain. High production costs, technological complexities, and feedstock supply chain constraints continue to impede faster adoption. Moreover, while bio-based materials offer sustainable alternatives, ensuring performance parity with conventional chemicals remains critical for wider acceptance.</w:t>
      </w:r>
      <w:r/>
    </w:p>
    <w:p>
      <w:r/>
      <w:r>
        <w:t>Looking forward, the market’s growth is expected to be bolstered by expanding applications beyond traditional packaging into sectors like home and personal care, automotive, and construction. The ongoing shift toward circular economy principles, the rise of chemical recycling converting plastic waste to feedstocks, and regulatory support for carbon-neutral strategies will collectively shape the green chemicals industry's evolution in the coming decade.</w:t>
      </w:r>
      <w:r/>
    </w:p>
    <w:p>
      <w:r/>
      <w:r>
        <w:t>In sum, the green chemicals market exemplifies a decisive industrial pivot towards sustainability, characterised by regulatory impetus, consumer preference shifts, technological innovation, and global cooperation. This transformation is poised to redefine the chemical sector’s environmental footprint while opening vast commercial opportunities across regions and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https://www.globenewswire.com/news-release/2025/10/31/3178589/0/en/Green-Chemicals-Market-Size-Companies-Analysis-2025-2034.html</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https://www.globenewswire.com/news-release/2025/10/31/3178589/0/en/Green-Chemicals-Market-Size-Companies-Analysis-2025-2034.html</w:t>
        </w:r>
      </w:hyperlink>
      <w:r>
        <w:t xml:space="preserve"> - This article reports that the global green chemicals market was valued at USD 13.85 billion in 2024 and is projected to reach USD 29.49 billion by 2034, growing at a compound annual growth rate (CAGR) of 7.85% from 2025 to 2034. Europe led the market with a 38% share in 2024. The growth is driven by increasing demand for sustainable and eco-friendly products. The report highlights key product categories, feedstock sources, process technologies, and applications within the green chemicals market.</w:t>
      </w:r>
      <w:r/>
    </w:p>
    <w:p>
      <w:pPr>
        <w:pStyle w:val="ListNumber"/>
        <w:spacing w:line="240" w:lineRule="auto"/>
        <w:ind w:left="720"/>
      </w:pPr>
      <w:r/>
      <w:hyperlink r:id="rId11">
        <w:r>
          <w:rPr>
            <w:color w:val="0000EE"/>
            <w:u w:val="single"/>
          </w:rPr>
          <w:t>https://www.grandviewresearch.com/industry-analysis/green-chemicals-market-report</w:t>
        </w:r>
      </w:hyperlink>
      <w:r>
        <w:t xml:space="preserve"> - This report provides an analysis of the green chemicals market, noting that bio-alcohols dominated the market with a revenue share of 34.7% in 2024. The construction sector led the market with a revenue share of 26.6% in the same year. The Asia Pacific region held the largest revenue share of 35.0% in 2024. The report also includes market size and forecast data, highlighting the market's growth trends and regional insights.</w:t>
      </w:r>
      <w:r/>
    </w:p>
    <w:p>
      <w:pPr>
        <w:pStyle w:val="ListNumber"/>
        <w:spacing w:line="240" w:lineRule="auto"/>
        <w:ind w:left="720"/>
      </w:pPr>
      <w:r/>
      <w:hyperlink r:id="rId12">
        <w:r>
          <w:rPr>
            <w:color w:val="0000EE"/>
            <w:u w:val="single"/>
          </w:rPr>
          <w:t>https://www.globenewswire.com/news-release/2025/09/17/3152055/0/en/Latest-Global-Green-Chemicals-Market-Size-Share-Worth-USD-309-55-Billion-by-2034-at-a-10-84-CAGR-Custom-Market-Insights-Analysis-Outlook-Leaders-Report-Trends-Forecast-Segmentation.html</w:t>
        </w:r>
      </w:hyperlink>
      <w:r>
        <w:t xml:space="preserve"> - This article presents a market research study indicating that the global green chemicals market was valued at approximately USD 110.92 billion in 2024 and is expected to reach USD 122.63 billion in 2025, with projections to reach around USD 309.55 billion by 2034, growing at a CAGR of 10.84% between 2025 and 2034. The report lists key market players and provides insights into market trends, forecasts, and segmentation.</w:t>
      </w:r>
      <w:r/>
    </w:p>
    <w:p>
      <w:pPr>
        <w:pStyle w:val="ListNumber"/>
        <w:spacing w:line="240" w:lineRule="auto"/>
        <w:ind w:left="720"/>
      </w:pPr>
      <w:r/>
      <w:hyperlink r:id="rId13">
        <w:r>
          <w:rPr>
            <w:color w:val="0000EE"/>
            <w:u w:val="single"/>
          </w:rPr>
          <w:t>https://www.precedenceresearch.com/green-chemicals-market</w:t>
        </w:r>
      </w:hyperlink>
      <w:r>
        <w:t xml:space="preserve"> - This report details the green chemicals market size, share, and trends from 2024 to 2034. It states that the global green chemicals market size was calculated at USD 146.89 billion in 2024, grew to USD 161.87 billion in 2025, and is predicted to reach around USD 387.97 billion by 2034, expanding at a CAGR of 10.20% between 2024 and 2034. The report offers comprehensive insights into market dynamics and forecasts.</w:t>
      </w:r>
      <w:r/>
    </w:p>
    <w:p>
      <w:pPr>
        <w:pStyle w:val="ListNumber"/>
        <w:spacing w:line="240" w:lineRule="auto"/>
        <w:ind w:left="720"/>
      </w:pPr>
      <w:r/>
      <w:hyperlink r:id="rId14">
        <w:r>
          <w:rPr>
            <w:color w:val="0000EE"/>
            <w:u w:val="single"/>
          </w:rPr>
          <w:t>https://www.grandviewresearch.com/industry-analysis/us-green-chemicals-market-report</w:t>
        </w:r>
      </w:hyperlink>
      <w:r>
        <w:t xml:space="preserve"> - This report focuses on the U.S. green chemicals market, estimating its size at USD 3.83 billion in 2024 and projecting it to reach USD 7.46 billion by 2033, growing at a CAGR of 7.8% from 2025 to 2033. It highlights key market trends, including the dominance of bio-alcohols with a revenue share of 34.3% in 2024 and the construction sector leading with a revenue share of 26.9% in the same year.</w:t>
      </w:r>
      <w:r/>
    </w:p>
    <w:p>
      <w:pPr>
        <w:pStyle w:val="ListNumber"/>
        <w:spacing w:line="240" w:lineRule="auto"/>
        <w:ind w:left="720"/>
      </w:pPr>
      <w:r/>
      <w:hyperlink r:id="rId15">
        <w:r>
          <w:rPr>
            <w:color w:val="0000EE"/>
            <w:u w:val="single"/>
          </w:rPr>
          <w:t>https://www.globenewswire.com/news-release/2024/09/17/2947598/0/en/Green-Solvents-Market-Poised-for-Significant-Growth-Expected-to-Reach-USD-4-532-7-Million-by-2034-Study-by-Future-Market-Insights-Inc.html</w:t>
        </w:r>
      </w:hyperlink>
      <w:r>
        <w:t xml:space="preserve"> - This article discusses the projected growth of the global green solvents market, which was valued at approximately USD 2,099.5 million in 2024 and is expected to reach USD 4,532.7 million by 2034, representing a CAGR of 8.0%. The growth is attributed to increasing environmental awareness, evolving regulatory standards, and the ongoing transition toward sustainable industrial practices. The report highlights the role of green solvents in various industries, including paints, coatings, adhesives, inks, and pharmaceuticals.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10/31/3178589/0/en/Green-Chemicals-Market-Size-Companies-Analysis-2025-2034.html" TargetMode="External"/><Relationship Id="rId11" Type="http://schemas.openxmlformats.org/officeDocument/2006/relationships/hyperlink" Target="https://www.grandviewresearch.com/industry-analysis/green-chemicals-market-report" TargetMode="External"/><Relationship Id="rId12" Type="http://schemas.openxmlformats.org/officeDocument/2006/relationships/hyperlink" Target="https://www.globenewswire.com/news-release/2025/09/17/3152055/0/en/Latest-Global-Green-Chemicals-Market-Size-Share-Worth-USD-309-55-Billion-by-2034-at-a-10-84-CAGR-Custom-Market-Insights-Analysis-Outlook-Leaders-Report-Trends-Forecast-Segmentation.html" TargetMode="External"/><Relationship Id="rId13" Type="http://schemas.openxmlformats.org/officeDocument/2006/relationships/hyperlink" Target="https://www.precedenceresearch.com/green-chemicals-market" TargetMode="External"/><Relationship Id="rId14" Type="http://schemas.openxmlformats.org/officeDocument/2006/relationships/hyperlink" Target="https://www.grandviewresearch.com/industry-analysis/us-green-chemicals-market-report" TargetMode="External"/><Relationship Id="rId15" Type="http://schemas.openxmlformats.org/officeDocument/2006/relationships/hyperlink" Target="https://www.globenewswire.com/news-release/2024/09/17/2947598/0/en/Green-Solvents-Market-Poised-for-Significant-Growth-Expected-to-Reach-USD-4-532-7-Million-by-2034-Study-by-Future-Market-Insights-Inc.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