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in 2025: digital transformation fuels strategic resilience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Procurement in 2025 has evolved far beyond its traditional role of simply securing the best deal. It has become a deeply strategic and dynamic function, intricately connected to every facet of a business, from operations and finance to sustainability and risk management. This transformation is driven by the urgent need for businesses to navigate fragile supply chains, unpredictable markets, and increasingly stringent regulations.</w:t>
      </w:r>
      <w:r/>
    </w:p>
    <w:p>
      <w:r/>
      <w:r>
        <w:t>Digital procurement is no longer optional; it is essential. According to Deloitte’s 2025 Global Chief Procurement Officer (CPO) Survey, over 60 percent of procurement leaders are prioritising digital transformation. Investment levels are significant, with some organisations dedicating up to 24 percent of their procurement budgets to technology. These funds are channelled into automation, analytics, and advanced sourcing tools that enhance efficiency and resilience. Deloitte identifies a group of 'Digital Masters'—organisations that have embraced these technologies deeply—who outperform their peers across key metrics such as cost savings, stakeholder satisfaction, supplier performance, and innovation.</w:t>
      </w:r>
      <w:r/>
    </w:p>
    <w:p>
      <w:r/>
      <w:r>
        <w:t>Yet, transformation is not solely about technology. The proliferation of data—spanning spend reports, supplier ratings, risk indexes, and ESG (environmental, social, and governance) metrics—presents both opportunity and challenge. Having data is different from using it effectively. Companies utilising data-driven procurement strategies can achieve up to 30 percent better cost efficiency, according to recent studies. Moreover, effective data use helps procurement teams anticipate risks, maintain compliance, and support sustainability initiatives, which are no longer afterthoughts but business imperatives. Climate-related disruptions have the potential to impact up to 25 percent of EBITDA by 2050, underscoring how environmental considerations have moved from a checkbox exercise to a revenue-critical factor.</w:t>
      </w:r>
      <w:r/>
    </w:p>
    <w:p>
      <w:r/>
      <w:r>
        <w:t>Decision-making complexity, however, is escalating due to the sheer volume of choices available. Sourcing telecom providers, fleet management solutions, or insurance products involves wading through a sea of options, which can lead to decision paralysis and lost productivity. Consequently, comparison platforms like iCompario have gained traction by providing clear, side-by-side evaluations of pricing, features, and customer feedback, eliminating the noise and enabling procurement professionals to make informed choices quickly.</w:t>
      </w:r>
      <w:r/>
    </w:p>
    <w:p>
      <w:r/>
      <w:r>
        <w:t>Artificial intelligence (AI) is reshaping procurement processes by automating routine tasks such as invoice matching, contract scanning, and supplier onboarding. Some platforms are sophisticated enough to simulate negotiations and predict supplier reliability, turning data into actionable insights. The Deloitte survey also highlights a growing focus on generative AI (GenAI), with leading companies achieving nearly three times the return on their GenAI investments compared to others. This technology complements human judgement, allowing procurement professionals to concentrate on strategic activities that require negotiation skills, relationship-building, and complex risk assessments.</w:t>
      </w:r>
      <w:r/>
    </w:p>
    <w:p>
      <w:r/>
      <w:r>
        <w:t>Sustainability has become a non-negotiable factor in procurement decisions, with companies rigorously tracking carbon footprints, auditing labour practices, and embedding ESG criteria into supplier evaluations. Ignoring these factors jeopardises not only reputation but also financial performance. Parallel to this, risk management has emerged as a critical key performance indicator (KPI). Beyond mere cost optimisation, procurement now centres on resilience—anticipating disruptions, maintaining backup suppliers, and running “what if” scenarios to safeguard operations.</w:t>
      </w:r>
      <w:r/>
    </w:p>
    <w:p>
      <w:r/>
      <w:r>
        <w:t>Value creation is gradually supplanting cost as the primary focus in procurement strategy. This involves assessing the total cost of ownership, service quality, and alignment with long-term corporate goals, rather than defaulting to the cheapest supplier. As organisations navigate this complex landscape, the choice of procurement tools is crucial. Effective platforms need to be scalable, integrable with existing enterprise resource planning (ERP) systems, user-friendly, and supported by robust training programmes to enhance digital literacy. PwC’s Digital Procurement Survey corroborates this trend, showing that many companies aim for up to 70 percent digitalisation in procurement processes by 2027, with wide adoption of source-to-pay solutions.</w:t>
      </w:r>
      <w:r/>
    </w:p>
    <w:p>
      <w:r/>
      <w:r>
        <w:t>Despite the technological advances, procurement remains fundamentally human. Skills in negotiation, supplier psychology, and risk modelling are indispensable. Companies investing in upskilling their procurement workforce report improved outcomes and reduced turnover. Moreover, trust has emerged as a vital currency. Platforms that highlight supplier reliability, response times, and genuine customer feedback are essential, especially in sectors like telecom and logistics where downtime has significant consequences.</w:t>
      </w:r>
      <w:r/>
    </w:p>
    <w:p>
      <w:r/>
      <w:r>
        <w:t>This evolution marks a broader shift in procurement’s role within organisations—it is no longer a back-office function but a strategic growth engine that involves proactive, integrated decision-making. Collaborations across ecosystems and value chain partners, supported by embedded learning and a strong culture of digital fluency, are vital to differentiating companies in a highly competitive environment as emphasised by PwC’s 2025 Digital Trends in Operations Survey.</w:t>
      </w:r>
      <w:r/>
    </w:p>
    <w:p>
      <w:r/>
      <w:r>
        <w:t>In summary, procurement in 2025 is about informed, strategic, and resilient decision-making powered by digital innovation and human expertise. The pressure to adapt is accelerating, and businesses that fail to embrace this transformation risk falling behind in an increasingly complex and fast-moving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https://theenterpriseworld.com/digital-procurement/</w:t>
        </w:r>
      </w:hyperlink>
      <w:r>
        <w:t xml:space="preserve"> - Please view link - unable to able to access data</w:t>
      </w:r>
      <w:r/>
    </w:p>
    <w:p>
      <w:pPr>
        <w:pStyle w:val="ListNumber"/>
        <w:spacing w:line="240" w:lineRule="auto"/>
        <w:ind w:left="720"/>
      </w:pPr>
      <w:r/>
      <w:hyperlink r:id="rId11">
        <w:r>
          <w:rPr>
            <w:color w:val="0000EE"/>
            <w:u w:val="single"/>
          </w:rPr>
          <w:t>https://www.deloitte.com/us/en/about/press-room/2025-chief-procurement-officer-survey.html</w:t>
        </w:r>
      </w:hyperlink>
      <w:r>
        <w:t xml:space="preserve"> - Deloitte's 2025 Global Chief Procurement Officer Survey reveals that over 60% of procurement leaders are prioritising digital transformation, allocating up to 24% of their budgets to procurement technology. This investment in digital tools and artificial intelligence (AI) is aimed at enhancing efficiency and resilience in the face of global supply chain disruptions and regulatory changes. The survey highlights that top-performing organisations, termed 'Digital Masters', achieve significantly higher returns on their AI investments compared to their peers. Additionally, risk management and talent development are identified as critical priorities for procurement leaders navigating the complexities of the modern business environment.</w:t>
      </w:r>
      <w:r/>
    </w:p>
    <w:p>
      <w:pPr>
        <w:pStyle w:val="ListNumber"/>
        <w:spacing w:line="240" w:lineRule="auto"/>
        <w:ind w:left="720"/>
      </w:pPr>
      <w:r/>
      <w:hyperlink r:id="rId12">
        <w:r>
          <w:rPr>
            <w:color w:val="0000EE"/>
            <w:u w:val="single"/>
          </w:rPr>
          <w:t>https://www.deloitte.com/us/en/services/consulting/articles/2025-global-chief-procurement-officer-survey</w:t>
        </w:r>
      </w:hyperlink>
      <w:r>
        <w:t xml:space="preserve"> - Deloitte's 2025 Global Chief Procurement Officer Survey underscores the pivotal role of digital transformation in procurement. The survey indicates that organisations investing heavily in digital tools and AI are outperforming their peers across key procurement performance metrics, including cost savings, cost avoidance, stakeholder satisfaction, supplier performance, and innovation enablement. The report also emphasises the importance of digital literacy among procurement professionals, highlighting the need for a combination of technology and talent competencies to drive better enterprise performance. Furthermore, the survey identifies risk management and talent development as top priorities for procurement leaders amid rising costs and supply chain disruptions.</w:t>
      </w:r>
      <w:r/>
    </w:p>
    <w:p>
      <w:pPr>
        <w:pStyle w:val="ListNumber"/>
        <w:spacing w:line="240" w:lineRule="auto"/>
        <w:ind w:left="720"/>
      </w:pPr>
      <w:r/>
      <w:hyperlink r:id="rId13">
        <w:r>
          <w:rPr>
            <w:color w:val="0000EE"/>
            <w:u w:val="single"/>
          </w:rPr>
          <w:t>https://procurementmag.com/news/deloitte-global-cpo-survey-2025</w:t>
        </w:r>
      </w:hyperlink>
      <w:r>
        <w:t xml:space="preserve"> - Procurement Magazine reports on Deloitte's 2025 Global Chief Procurement Officer Survey, highlighting that organisations allocating approximately 20% of their budget to procurement technology are increasingly substituting human labour with digital capabilities in low-value tasks. This approach allows human effort to be redeployed towards strategic value creation. The survey also reveals that 'Digital Masters'—organisations investing significantly in Generative AI (GenAI)—achieve an average 2.8x return on their GenAI investments, compared to 1.6x for followers. The report underscores the transformative impact of GenAI on core procurement processes and the necessity for procurement teams to develop digital literacy to leverage these technologies effectively.</w:t>
      </w:r>
      <w:r/>
    </w:p>
    <w:p>
      <w:pPr>
        <w:pStyle w:val="ListNumber"/>
        <w:spacing w:line="240" w:lineRule="auto"/>
        <w:ind w:left="720"/>
      </w:pPr>
      <w:r/>
      <w:hyperlink r:id="rId14">
        <w:r>
          <w:rPr>
            <w:color w:val="0000EE"/>
            <w:u w:val="single"/>
          </w:rPr>
          <w:t>https://www.deloitte.com/de/de/services/consulting/research/global-chief-procurement-officer-survey.html</w:t>
        </w:r>
      </w:hyperlink>
      <w:r>
        <w:t xml:space="preserve"> - Deloitte's Global Chief Procurement Officer Survey 2025 highlights the increasing importance of the Chief Procurement Officer (CPO) and the procurement function within organisations. The survey indicates that digital transformation, including the adoption of Generative AI (GenAI), is a top priority for CPOs in the coming year, with budget allocations nearly doubling compared to the previous survey. The study focuses on the correlation between strategic investments in digitalisation and superior performance, emphasising the need for procurement departments to enhance their digital capabilities to remain competitive in a rapidly evolving technological landscape.</w:t>
      </w:r>
      <w:r/>
    </w:p>
    <w:p>
      <w:pPr>
        <w:pStyle w:val="ListNumber"/>
        <w:spacing w:line="240" w:lineRule="auto"/>
        <w:ind w:left="720"/>
      </w:pPr>
      <w:r/>
      <w:hyperlink r:id="rId15">
        <w:r>
          <w:rPr>
            <w:color w:val="0000EE"/>
            <w:u w:val="single"/>
          </w:rPr>
          <w:t>https://www.pwc.com/us/en/services/consulting/business-transformation/digital-supply-chain-survey.html</w:t>
        </w:r>
      </w:hyperlink>
      <w:r>
        <w:t xml:space="preserve"> - PwC's 2025 Digital Trends in Operations Survey reveals that strengthening ecosystem and partner collaboration is crucial for simplifying complexity and delivering better value to customers. The survey suggests building an ecosystem strategy that includes technology, data, and value chain partners to enable differentiated service. Additionally, embedding learning into the operating model through mentorship, role evolution, and peer learning programs is essential for increasing digital fluency in operations and supply chains, which is critical for standing apart from competitors.</w:t>
      </w:r>
      <w:r/>
    </w:p>
    <w:p>
      <w:pPr>
        <w:pStyle w:val="ListNumber"/>
        <w:spacing w:line="240" w:lineRule="auto"/>
        <w:ind w:left="720"/>
      </w:pPr>
      <w:r/>
      <w:hyperlink r:id="rId16">
        <w:r>
          <w:rPr>
            <w:color w:val="0000EE"/>
            <w:u w:val="single"/>
          </w:rPr>
          <w:t>https://www.pwc.lu/en/technology/docs/digital-procurement-survey-2024.pdf</w:t>
        </w:r>
      </w:hyperlink>
      <w:r>
        <w:t xml:space="preserve"> - PwC's Digital Procurement Survey indicates that procurement departments have set ambitious digitalisation objectives for 2027, aiming for an average target of 70% digitalisation. The survey highlights that small and medium-sized companies are increasing investment in the digital transformation of the procurement function, while large companies are stabilising their spending but maintaining substantial capacity to invest. The use of source-to-pay solutions is now the norm, with 94% of survey respondents reporting their utilisation. The survey also identifies data management, process digitalisation, risk management, and innovative corporate social responsibility (CSR) use cases as key focus areas for Chief Procurement Officers (CPOs).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enterpriseworld.com/digital-procurement/" TargetMode="External"/><Relationship Id="rId11" Type="http://schemas.openxmlformats.org/officeDocument/2006/relationships/hyperlink" Target="https://www.deloitte.com/us/en/about/press-room/2025-chief-procurement-officer-survey.html" TargetMode="External"/><Relationship Id="rId12" Type="http://schemas.openxmlformats.org/officeDocument/2006/relationships/hyperlink" Target="https://www.deloitte.com/us/en/services/consulting/articles/2025-global-chief-procurement-officer-survey" TargetMode="External"/><Relationship Id="rId13" Type="http://schemas.openxmlformats.org/officeDocument/2006/relationships/hyperlink" Target="https://procurementmag.com/news/deloitte-global-cpo-survey-2025" TargetMode="External"/><Relationship Id="rId14" Type="http://schemas.openxmlformats.org/officeDocument/2006/relationships/hyperlink" Target="https://www.deloitte.com/de/de/services/consulting/research/global-chief-procurement-officer-survey.html" TargetMode="External"/><Relationship Id="rId15" Type="http://schemas.openxmlformats.org/officeDocument/2006/relationships/hyperlink" Target="https://www.pwc.com/us/en/services/consulting/business-transformation/digital-supply-chain-survey.html" TargetMode="External"/><Relationship Id="rId16" Type="http://schemas.openxmlformats.org/officeDocument/2006/relationships/hyperlink" Target="https://www.pwc.lu/en/technology/docs/digital-procurement-survey-20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