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Disruptive insights spotlight the critical role of Sage ERP partner selection and integrated systems for business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Selecting the right consulting partner can make the difference between a high-return, low-friction Sage ERP rollout and a costly, disruptive project. According to the original report, experienced advisors who understand Sage 100, Sage 300, Sage X3 and Sage Intacct help organisations tailor configurations, reduce manual work and secure accurate financial and operational data from day one. Industry-specific knowledge, comprehensive training and sustained post‑go‑live support are repeatedly cited as the factors that drive long‑term ERP ROI.</w:t>
      </w:r>
      <w:r/>
    </w:p>
    <w:p>
      <w:r/>
      <w:r>
        <w:t>Why partner choice matters Sage platforms are highly configurable and must be aligned to unique workflows, pricing rules and fulfilment models. Industry data shows that partners who combine technical setup with business-process consulting and change management reduce expensive rework and accelerate user adoption. The original report highlights consultants’ roles in ensuring data integrity during upgrades, enabling multi‑entity consolidations, and delivering role‑based training so teams do not revert to spreadsheets after go‑live.</w:t>
      </w:r>
      <w:r/>
    </w:p>
    <w:p>
      <w:r/>
      <w:r>
        <w:t>Broader partner options and specialisms The lead list outlines ten established Sage consultancies , from Net at Work’s broad digital modernisation capabilities to RKL eSolutions’ finance‑first approach and WAC Consulting Group’s multi‑entity expertise. Additional firms and networks extend that ecosystem. Rand Group, for example, positions itself as an end‑to‑end Sage partner covering selection, implementation, customisation, integration and optimisation and cites more than 1,000 implementations. Greytrix specialises in Sage Intacct migrations with a focus on rapid, low‑disruption deployments and tailored reporting. LLB Partners brings deep Sage master development and long‑term customisation experience, particularly for Sage 100 and Intacct. Cherry Bekaert emphasises mid‑market transformation and has been recognised as a multi‑year Sage Platinum Club partner. Sage’s own partner network also offers certified specialists and technology partners that can supply industry‑specific extensions and local professional services.</w:t>
      </w:r>
      <w:r/>
    </w:p>
    <w:p>
      <w:r/>
      <w:r>
        <w:t>Matching partner strengths to business needs - Organisations prioritising finance visibility and multi‑entity consolidation should consider finance‑centric firms with strong BI and reporting capabilities. - Distributors and manufacturers seeking warehouse, inventory and fulfilment improvements benefit from partners whose core strengths are process optimisation and fulfilment automation. - Companies migrating from legacy on‑premises systems to cloud or hybrid deployments should look for partners with cloud enablement, data‑migration and change‑management experience. - Businesses wanting a single vendor for ERP, managed IT and security may prefer partners that combine Sage consulting with hosting, cybersecurity and managed services.</w:t>
      </w:r>
      <w:r/>
    </w:p>
    <w:p>
      <w:r/>
      <w:r>
        <w:t>Integration: the often‑missed multiplier The original report warns that even the best ERP implementation will fall short without reliable integrations. Typical integration points include eCommerce platforms (Magento, Shopify, BigCommerce), CRMs (Salesforce, HubSpot), PIMs, marketplaces, shipping carriers and EDI networks. Without a solid integration layer, organisations face manual order entry, inconsistent product and pricing data, inventory inaccuracies and delayed financial reconciliation , all of which undermine customer experience and operational efficiency.</w:t>
      </w:r>
      <w:r/>
    </w:p>
    <w:p>
      <w:r/>
      <w:r>
        <w:t>ERP‑first integration platforms The lead article notes DCKAP Integrator as an ERP‑first integration platform tailored for distributors and manufacturers; the company says it connects Sage ERP (100, 300, X3) to commerce, CRM, PIM and shipping systems to create a single operational view. According to the announcement, the platform standardises ERP data, automates data flows and reduces spreadsheet‑based work. Editorially, that claim should be weighed alongside a partner’s implementation and support capabilities: consultants configure and optimise the ERP, while integrators automate the ongoing exchange of product, price, order, inventory and customer data between systems.</w:t>
      </w:r>
      <w:r/>
    </w:p>
    <w:p>
      <w:r/>
      <w:r>
        <w:t xml:space="preserve">Practical selection steps Choose a partner by matching demonstrable experience to your primary business challenges and by validating: - Relevant sector case studies and reference accounts. - Experience with your specific Sage product and any required customisation. - Approach to data migration, testing and cutover planning. - Training methodology and post‑go‑live support model. - Integration experience or verified relationships with integration specialists. </w:t>
      </w:r>
      <w:r/>
    </w:p>
    <w:p>
      <w:r/>
      <w:r>
        <w:t>Conclusion The core focus of a successful Sage ERP programme remains careful partner selection coupled with robust integrations. According to the original report, consultancies deliver the necessary business‑process alignment, technical configuration and user enablement, while dedicated integration platforms or integrators ensure the ERP functions as the authoritative hub across commerce, CRM, logistics and marketplaces. Organisations that align partner specialisms to their operational priorities , and that treat integration as a first‑class concern , are most likely to realise faster returns and sustained operational improvement.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https://www.dckap.com/blog/sage-erp-consultants/</w:t>
        </w:r>
      </w:hyperlink>
      <w:r>
        <w:t xml:space="preserve"> - Please view link - unable to able to access data</w:t>
      </w:r>
      <w:r/>
    </w:p>
    <w:p>
      <w:pPr>
        <w:pStyle w:val="ListNumber"/>
        <w:spacing w:line="240" w:lineRule="auto"/>
        <w:ind w:left="720"/>
      </w:pPr>
      <w:r/>
      <w:hyperlink r:id="rId11">
        <w:r>
          <w:rPr>
            <w:color w:val="0000EE"/>
            <w:u w:val="single"/>
          </w:rPr>
          <w:t>https://www.randgroup.com/sage/sage-erp-consulting/</w:t>
        </w:r>
      </w:hyperlink>
      <w:r>
        <w:t xml:space="preserve"> - Rand Group is a leading Sage Partner delivering expert Sage ERP consulting services. They guide clients through every step—software selection, implementation, customization, integration, training, and optimization. With over 1,000 successful implementations, their team ensures Sage ERP systems deliver lasting value. Acting as an extension of clients' teams, they provide industry expertise to streamline processes, boost efficiency, and gain visibility for smarter decisions. Their services include software selection, system configuration, industry-specific customizations, comprehensive user training, and change management support, all aimed at maximizing ROI and driving sustainable growth.</w:t>
      </w:r>
      <w:r/>
    </w:p>
    <w:p>
      <w:pPr>
        <w:pStyle w:val="ListNumber"/>
        <w:spacing w:line="240" w:lineRule="auto"/>
        <w:ind w:left="720"/>
      </w:pPr>
      <w:r/>
      <w:hyperlink r:id="rId12">
        <w:r>
          <w:rPr>
            <w:color w:val="0000EE"/>
            <w:u w:val="single"/>
          </w:rPr>
          <w:t>https://www.greytrix.com/sage-intacct/implementation-consulting-services/</w:t>
        </w:r>
      </w:hyperlink>
      <w:r>
        <w:t xml:space="preserve"> - Greytrix offers Sage Intacct implementation and consulting services, focusing on making transitions as smooth as possible, minimizing disruptions, and maximizing efficiency. Their process typically takes 3-4 months. Benefits include expert guidance from Sage Intacct specialists who provide tailored solutions, continuous support for training, troubleshooting, or system upgrades, and the ability to unlock actionable insights through customized dashboards and reports. They also assist in streamlining change management, ensuring compliance with industry standards, and accelerating return on investment by enabling businesses to quickly realize benefits and fuel further growth and innovation.</w:t>
      </w:r>
      <w:r/>
    </w:p>
    <w:p>
      <w:pPr>
        <w:pStyle w:val="ListNumber"/>
        <w:spacing w:line="240" w:lineRule="auto"/>
        <w:ind w:left="720"/>
      </w:pPr>
      <w:r/>
      <w:hyperlink r:id="rId13">
        <w:r>
          <w:rPr>
            <w:color w:val="0000EE"/>
            <w:u w:val="single"/>
          </w:rPr>
          <w:t>https://www.swktech.com/why-a-sage-intacct-implementation-partner-is-essential/</w:t>
        </w:r>
      </w:hyperlink>
      <w:r>
        <w:t xml:space="preserve"> - SWK Technologies emphasizes the importance of partnering with a certified Sage Intacct implementation specialist to enhance deployment success. They highlight that without structured training, users may revert to spreadsheets, and a partner provides role-based training to ensure confident adoption. Post-go-live optimization is also crucial, as Sage Intacct issues quarterly releases with new features. A committed partner reviews these updates, recommends relevant features, and helps configure them, ensuring continuous value realization. The right partner combines certified product expertise, a proven implementation methodology, and long-term support to turn Sage Intacct’s flexibility into measurable business outcomes.</w:t>
      </w:r>
      <w:r/>
    </w:p>
    <w:p>
      <w:pPr>
        <w:pStyle w:val="ListNumber"/>
        <w:spacing w:line="240" w:lineRule="auto"/>
        <w:ind w:left="720"/>
      </w:pPr>
      <w:r/>
      <w:hyperlink r:id="rId14">
        <w:r>
          <w:rPr>
            <w:color w:val="0000EE"/>
            <w:u w:val="single"/>
          </w:rPr>
          <w:t>https://www.llbpartners.net/</w:t>
        </w:r>
      </w:hyperlink>
      <w:r>
        <w:t xml:space="preserve"> - LLB Partners focuses on ERP consulting, design, and planning, providing software customization to fit unique business needs. As Sage Certified Master Developers, they offer prompt answers and time-proven consulting expertise to elevate businesses. Their promise is to establish and maintain long-lasting relationships with clients by delivering the latest ERP consulting, services, maintenance, and support to maximize productivity and profitability. With over 30 years of experience, LLB has worked exclusively with Sage 100 ERP, Sage Intacct, and Business Intelligence products, providing expert master development and customization of ERP software.</w:t>
      </w:r>
      <w:r/>
    </w:p>
    <w:p>
      <w:pPr>
        <w:pStyle w:val="ListNumber"/>
        <w:spacing w:line="240" w:lineRule="auto"/>
        <w:ind w:left="720"/>
      </w:pPr>
      <w:r/>
      <w:hyperlink r:id="rId15">
        <w:r>
          <w:rPr>
            <w:color w:val="0000EE"/>
            <w:u w:val="single"/>
          </w:rPr>
          <w:t>https://www.cbh.com/technologies/sage/</w:t>
        </w:r>
      </w:hyperlink>
      <w:r>
        <w:t xml:space="preserve"> - Cherry Bekaert, a top Sage Partner, helps mid-market organizations thrive by delivering powerful enterprise resource planning (ERP) accounting software solutions through a full Sage product suite. They bring tailored, high-impact ERP systems that align with business goals and fuel long-term success. Their team offers deep insight and hands-on experience, guiding clients through implementation and beyond with strategic support to ensure maximum value from Sage investments. As a multi-year Sage Platinum Club winner and reseller, their Sage software consultants have helped organizations eliminate inefficiencies, break down data silos, and modernize financial operations.</w:t>
      </w:r>
      <w:r/>
    </w:p>
    <w:p>
      <w:pPr>
        <w:pStyle w:val="ListNumber"/>
        <w:spacing w:line="240" w:lineRule="auto"/>
        <w:ind w:left="720"/>
      </w:pPr>
      <w:r/>
      <w:hyperlink r:id="rId16">
        <w:r>
          <w:rPr>
            <w:color w:val="0000EE"/>
            <w:u w:val="single"/>
          </w:rPr>
          <w:t>https://www.sage.com/en-us/sage-business-cloud/sage-x3/partners/</w:t>
        </w:r>
      </w:hyperlink>
      <w:r>
        <w:t xml:space="preserve"> - Sage provides a network of expert partners dedicated to empowering success with the Sage X3 ERP system. These partners offer powerful integrations, customizations, expert implementation, comprehensive training, and reliable support. They possess expertise in various industries and processes, ensuring that businesses can unlock the full potential of Sage X3. Sage's partner network includes business partners who are experts in providing value-added services, industry expertise, and local professional services, as well as tech partners who develop solutions that enhance Sage X3's capabilities for specific business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ckap.com/blog/sage-erp-consultants/" TargetMode="External"/><Relationship Id="rId11" Type="http://schemas.openxmlformats.org/officeDocument/2006/relationships/hyperlink" Target="https://www.randgroup.com/sage/sage-erp-consulting/" TargetMode="External"/><Relationship Id="rId12" Type="http://schemas.openxmlformats.org/officeDocument/2006/relationships/hyperlink" Target="https://www.greytrix.com/sage-intacct/implementation-consulting-services/" TargetMode="External"/><Relationship Id="rId13" Type="http://schemas.openxmlformats.org/officeDocument/2006/relationships/hyperlink" Target="https://www.swktech.com/why-a-sage-intacct-implementation-partner-is-essential/" TargetMode="External"/><Relationship Id="rId14" Type="http://schemas.openxmlformats.org/officeDocument/2006/relationships/hyperlink" Target="https://www.llbpartners.net/" TargetMode="External"/><Relationship Id="rId15" Type="http://schemas.openxmlformats.org/officeDocument/2006/relationships/hyperlink" Target="https://www.cbh.com/technologies/sage/" TargetMode="External"/><Relationship Id="rId16" Type="http://schemas.openxmlformats.org/officeDocument/2006/relationships/hyperlink" Target="https://www.sage.com/en-us/sage-business-cloud/sage-x3/partn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