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cost reduction strategies focus on long-term resilience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SupplyChainToday, reducing supply‑chain costs is one of the quickest levers to improve margins, but it is also a place where short‑term cuts can create hidden, long‑term risk. The site argues that the most effective cost reductions are strategic: they increase efficiency, visibility and decision quality rather than simply trimming headcount or inventory. Building on that framework, seven interlocking strategies emerge as practical ways to lower total cost while preserving, or strengthening, service and resilience.</w:t>
      </w:r>
      <w:r/>
    </w:p>
    <w:p>
      <w:r/>
      <w:r>
        <w:t>Improve demand forecasting accuracy SupplyChainToday identifies poor forecasting as a major hidden cost driver: it produces excess inventory and carrying costs, stockouts and expedited shipments, plus production inefficiencies. Industry guidance underscores how to reduce those costs. According to SupplyChainAdvice, sharing sales and inventory signals with suppliers and customers materially improves visibility and forecast precision. Wolters Kluwer and Shipium recommend demand sensing and producing shorter‑horizon plans, daily or weekly, so forecasts reflect real‑time sales, promotions and market signals. Quantzig’s case study shows the potential scale: applying SKU segmentation and machine‑learning models lifted forecast accuracy by as much as 75% for an industrial client, cutting stock imbalances and easing decision‑making. Even modest accuracy gains, SupplyChainToday notes 5–10%, can translate to millions in savings for large firms.</w:t>
      </w:r>
      <w:r/>
    </w:p>
    <w:p>
      <w:r/>
      <w:r>
        <w:t>Optimise inventory levels, not simply cut them The lead article warns against blind inventory reductions. Best practice is optimisation: segment SKUs, set differentiated service levels and size safety stock to risk. That approach lowers carrying costs, reduces write‑offs and improves cash flow without increasing stockouts. Data‑driven inventory policy, fed by better forecasts and SKU classification, lets firms reduce total landed cost while maintaining availability.</w:t>
      </w:r>
      <w:r/>
    </w:p>
    <w:p>
      <w:r/>
      <w:r>
        <w:t>Strengthen supplier collaboration and negotiation SupplyChainToday emphasises that procurement savings extend beyond unit price. The Institute for Supply Management highlights the value of trust, transparency and aligned communication: suppliers who receive forecasts and production plans can reduce lead‑time variability, improve quality and suggest joint cost‑saving opportunities. Moving from transactional buying to strategic partnerships and consolidating spend with fewer, capable suppliers reduces complexity and total cost of ownership.</w:t>
      </w:r>
      <w:r/>
    </w:p>
    <w:p>
      <w:r/>
      <w:r>
        <w:t>Optimise transportation and logistics networks Transportation is often one of the largest controllable expenses. The lead article recommends shifting from expedited, reactive shipments to planned, optimised routing and carrier mixes supported by a transportation management system. Better planning reduces freight spend, accessorial charges and delivery variability. Across the sector, firms that combine routing optimisation with load consolidation and mode selection capture outsized savings without degrading service.</w:t>
      </w:r>
      <w:r/>
    </w:p>
    <w:p>
      <w:r/>
      <w:r>
        <w:t>Leverage data, analytics and automation Manual planning, spreadsheets, emails and “tribal” knowledge, creates delays, errors and repeated firefighting. SupplyChainToday endorses automation for repetitive tasks and analytics to reveal cost drivers. BCG’s research further emphasises the growing role of AI: firms that marry AI and advanced analytics with modernised processes can re‑architect production and distribution models and unlock significant cost efficiencies, though legacy IT and outdated processes remain barriers for many companies.</w:t>
      </w:r>
      <w:r/>
    </w:p>
    <w:p>
      <w:r/>
      <w:r>
        <w:t>Reduce complexity across the supply chain Complexity, excess SKUs, suppliers, warehouses or bespoke processes, creates persistent and often invisible costs. The lead article urges SKU rationalisation, standardised components and simplified lanes. Reducing variant proliferation and harmonising packaging and processes lowers operational overhead, simplifies planning and improves consistency across fulfilment and production.</w:t>
      </w:r>
      <w:r/>
    </w:p>
    <w:p>
      <w:r/>
      <w:r>
        <w:t>Build cost awareness into everyday decision‑making SupplyChainToday argues the most sustainable savings come from culture change: making total‑cost metrics visible, tying KPIs to end‑to‑end performance and encouraging cross‑functional accountability. When teams understand the downstream cost impact of their choices, reactive short‑term fixes decline and continuous improvement becomes embedded.</w:t>
      </w:r>
      <w:r/>
    </w:p>
    <w:p>
      <w:r/>
      <w:r>
        <w:t>Putting the pieces together These seven strategies are complementary. Improved forecasting reduces emergency freight and safety‑stock pressure; supplier collaboration smooths lead times and lowers variability; analytics and automation scale both forecasting and execution; complexity reduction multiplies the benefit by making operations more predictable. According to Boston Consulting Group, AI and analytics are becoming decisive enablers, 19% of respondents in a recent BCG survey cited AI as their most important tool for cutting supply‑chain cost, yet the greatest gains accrue where technology is coupled with process modernisation and supplier and internal alignment.</w:t>
      </w:r>
      <w:r/>
    </w:p>
    <w:p>
      <w:r/>
      <w:r>
        <w:t>The practical implication is straightforward: cost reduction should be pursued as capability building, not as episodic austerity. Organisations that combine better forecasting, inventory optimisation, strategic supplier relationships, logistics modernisation, analytics, complexity reduction and a cost‑aware culture can reduce expenses without eroding service or resilience, and in many cases strengthen competitiveness at the same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https://www.supplychaintoday.com/top-supply-chain-strategies-reducing-cost-and-strengthening-operations/</w:t>
        </w:r>
      </w:hyperlink>
      <w:r>
        <w:t xml:space="preserve"> - Please view link - unable to able to access data</w:t>
      </w:r>
      <w:r/>
    </w:p>
    <w:p>
      <w:pPr>
        <w:pStyle w:val="ListNumber"/>
        <w:spacing w:line="240" w:lineRule="auto"/>
        <w:ind w:left="720"/>
      </w:pPr>
      <w:r/>
      <w:hyperlink r:id="rId11">
        <w:r>
          <w:rPr>
            <w:color w:val="0000EE"/>
            <w:u w:val="single"/>
          </w:rPr>
          <w:t>https://supplychainadvice.net/qa/how-can-demand-forecasting-accuracy-be-improved-by-supply-chain-managers/</w:t>
        </w:r>
      </w:hyperlink>
      <w:r>
        <w:t xml:space="preserve"> - This article discusses strategies for enhancing demand forecasting accuracy in supply chain management. It highlights the importance of collaborating with suppliers and customers to improve demand visibility and forecasting precision. By sharing vital information across the supply chain, companies can better align supply and demand, reducing stockouts and excess inventory. The piece also emphasizes the role of machine learning algorithms in identifying complex demand patterns, leading to more accurate forecasts over time. Implementing these strategies can significantly enhance supply chain efficiency and responsiveness.</w:t>
      </w:r>
      <w:r/>
    </w:p>
    <w:p>
      <w:pPr>
        <w:pStyle w:val="ListNumber"/>
        <w:spacing w:line="240" w:lineRule="auto"/>
        <w:ind w:left="720"/>
      </w:pPr>
      <w:r/>
      <w:hyperlink r:id="rId12">
        <w:r>
          <w:rPr>
            <w:color w:val="0000EE"/>
            <w:u w:val="single"/>
          </w:rPr>
          <w:t>https://www.quantzig.com/case-studies/improving-demand-forecasting-accuracy/</w:t>
        </w:r>
      </w:hyperlink>
      <w:r>
        <w:t xml:space="preserve"> - Quantzig's case study showcases how advanced analytics improved demand forecasting accuracy by 75% for an industrial manufacturing client. The company faced challenges with inaccurate demand forecasts, leading to stockouts and overstocking. By developing a tailored SKU classification framework and integrating machine learning algorithms, Quantzig enhanced forecasting precision, resolved inventory imbalances, and streamlined decision-making processes. This approach highlights the effectiveness of advanced analytics in optimizing supply chain operations and mitigating revenue losses due to forecasting errors.</w:t>
      </w:r>
      <w:r/>
    </w:p>
    <w:p>
      <w:pPr>
        <w:pStyle w:val="ListNumber"/>
        <w:spacing w:line="240" w:lineRule="auto"/>
        <w:ind w:left="720"/>
      </w:pPr>
      <w:r/>
      <w:hyperlink r:id="rId13">
        <w:r>
          <w:rPr>
            <w:color w:val="0000EE"/>
            <w:u w:val="single"/>
          </w:rPr>
          <w:t>https://www.ism.ws/supply-chain/supplier-collaboration/</w:t>
        </w:r>
      </w:hyperlink>
      <w:r>
        <w:t xml:space="preserve"> - This article from the Institute for Supply Management (ISM) explores the significance of supplier collaboration in enhancing supply chain efficiency. It outlines strategies for building trust-based vendor partnerships, establishing clear communication channels, and aligning on capabilities and needs to achieve optimal value. The piece emphasizes the importance of transparency, respect, and accountability in supplier relationships, noting that such collaboration can lead to reduced conflicts, improved reliability, and better overall service quality. Effective supplier collaboration is presented as a key driver for business success.</w:t>
      </w:r>
      <w:r/>
    </w:p>
    <w:p>
      <w:pPr>
        <w:pStyle w:val="ListNumber"/>
        <w:spacing w:line="240" w:lineRule="auto"/>
        <w:ind w:left="720"/>
      </w:pPr>
      <w:r/>
      <w:hyperlink r:id="rId14">
        <w:r>
          <w:rPr>
            <w:color w:val="0000EE"/>
            <w:u w:val="single"/>
          </w:rPr>
          <w:t>https://www.bcg.com/publications/2025/ways-make-supply-chains-cost-efficient</w:t>
        </w:r>
      </w:hyperlink>
      <w:r>
        <w:t xml:space="preserve"> - Boston Consulting Group (BCG) discusses strategies to enhance supply chain cost efficiency, focusing on the role of artificial intelligence (AI) and analytics. The article highlights that AI can help companies develop innovative production and distribution models, leading to significant cost reductions. It notes that 19% of companies in a BCG survey cited AI as the most important tool for reducing supply chain costs. The piece also addresses challenges in capitalizing on AI due to outdated processes and legacy IT systems, suggesting that overcoming these barriers can unlock substantial benefits.</w:t>
      </w:r>
      <w:r/>
    </w:p>
    <w:p>
      <w:pPr>
        <w:pStyle w:val="ListNumber"/>
        <w:spacing w:line="240" w:lineRule="auto"/>
        <w:ind w:left="720"/>
      </w:pPr>
      <w:r/>
      <w:hyperlink r:id="rId15">
        <w:r>
          <w:rPr>
            <w:color w:val="0000EE"/>
            <w:u w:val="single"/>
          </w:rPr>
          <w:t>https://www.wolterskluwer.com/en/expert-insights/seven-steps-to-better-demand-forecast-accuracy</w:t>
        </w:r>
      </w:hyperlink>
      <w:r>
        <w:t xml:space="preserve"> - Wolters Kluwer outlines seven steps to improve demand forecast accuracy, emphasizing the importance of producing a range of forecasts and minimizing delays. The article advocates for the use of demand sensing approaches to create more accurate, daily demand plans, enabling planners to respond quickly to market changes. It also recommends integrating supply and demand forecasting models to increase adaptability and operational efficiency. These strategies aim to enhance forecasting precision and support better decision-making in supply chain management.</w:t>
      </w:r>
      <w:r/>
    </w:p>
    <w:p>
      <w:pPr>
        <w:pStyle w:val="ListNumber"/>
        <w:spacing w:line="240" w:lineRule="auto"/>
        <w:ind w:left="720"/>
      </w:pPr>
      <w:r/>
      <w:hyperlink r:id="rId16">
        <w:r>
          <w:rPr>
            <w:color w:val="0000EE"/>
            <w:u w:val="single"/>
          </w:rPr>
          <w:t>https://hub.shipium.com/content/demand-forecast-accuracy</w:t>
        </w:r>
      </w:hyperlink>
      <w:r>
        <w:t xml:space="preserve"> - Shipium's article focuses on maintaining demand forecast accuracy by promoting continuous learning, regular review and validation cycles, and cross-team collaboration. It suggests that models should evolve with each forecast cycle, learning from errors to improve future accuracy. The piece also emphasizes the importance of systematically evaluating and refining fulfillment processes to create a feedback loop that proactively addresses issues. Additionally, it highlights the value of involving multiple departments and teams to capture unique insights, thereby enhancing the overall forecasting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top-supply-chain-strategies-reducing-cost-and-strengthening-operations/" TargetMode="External"/><Relationship Id="rId11" Type="http://schemas.openxmlformats.org/officeDocument/2006/relationships/hyperlink" Target="https://supplychainadvice.net/qa/how-can-demand-forecasting-accuracy-be-improved-by-supply-chain-managers/" TargetMode="External"/><Relationship Id="rId12" Type="http://schemas.openxmlformats.org/officeDocument/2006/relationships/hyperlink" Target="https://www.quantzig.com/case-studies/improving-demand-forecasting-accuracy/" TargetMode="External"/><Relationship Id="rId13" Type="http://schemas.openxmlformats.org/officeDocument/2006/relationships/hyperlink" Target="https://www.ism.ws/supply-chain/supplier-collaboration/" TargetMode="External"/><Relationship Id="rId14" Type="http://schemas.openxmlformats.org/officeDocument/2006/relationships/hyperlink" Target="https://www.bcg.com/publications/2025/ways-make-supply-chains-cost-efficient" TargetMode="External"/><Relationship Id="rId15" Type="http://schemas.openxmlformats.org/officeDocument/2006/relationships/hyperlink" Target="https://www.wolterskluwer.com/en/expert-insights/seven-steps-to-better-demand-forecast-accuracy" TargetMode="External"/><Relationship Id="rId16" Type="http://schemas.openxmlformats.org/officeDocument/2006/relationships/hyperlink" Target="https://hub.shipium.com/content/demand-forecast-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