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answer engine optimisation transforms digital search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major shift is under way in how professionals search for information and make purchasing decisions. Increasingly, buyers do not scroll through pages of links; they pose a question to an AI tool, voice assistant or conversational search engine and receive an immediate, consolidated answer. That "no-click" behaviour creates a visibility gap for brands whose content may still rank but is not selected, summarised or cited as the authoritative response.</w:t>
      </w:r>
      <w:r/>
    </w:p>
    <w:p>
      <w:r/>
      <w:r>
        <w:t>According to the analysis by MacRAE'S, this change elevates Answer Engine Optimization (AEO) from a niche tactic to a core component of B2B digital strategy. Where traditional search engine optimisation (SEO) aims to improve ranking, AEO aims to ensure a brand’s content is the content chosen by AI systems such as ChatGPT, Bing Copilot, Gemini, Perplexity and voice assistants when they generate answers. Single Grain reaches a similar conclusion, noting the rise of conversational and voice-driven search and the need to design content that directly answers user queries.</w:t>
      </w:r>
      <w:r/>
    </w:p>
    <w:p>
      <w:r/>
      <w:r>
        <w:t>The practical difference is straightforward: AEO shifts emphasis from keyword-centric pages to intent-led question formats, concise top-of-page answers, structured content that machines can parse, schema markup that clarifies meaning, and clear authority signals that help AI models trust a source. MacRAE'S recommends mapping high-intent questions, using question-form headings, placing direct answers up front and applying FAQ, HowTo and related schema across high-value pages. Simplilearn and SaaSama both stress that those steps can improve organic discoverability, local performance and conversion by aligning content with natural language and voice queries.</w:t>
      </w:r>
      <w:r/>
    </w:p>
    <w:p>
      <w:r/>
      <w:r>
        <w:t>Why this matters now is borne out by multiple industry perspectives. MacRAE'S points to rising zero-click search and the adoption of AI tools as first-stop resources for research. Coursera cautions that AEO brings new challenges, algorithms can change and selection is competitive, so optimisation does not guarantee inclusion in an answer box. Connect Media Agency highlights the steady growth of voice search and conversational queries, estimating a substantial share of browsing sessions are now voice-driven, which reinforces the need for natural-language, concise answers.</w:t>
      </w:r>
      <w:r/>
    </w:p>
    <w:p>
      <w:r/>
      <w:r>
        <w:t>Technical foundations still matter. MacRAE'S emphasises mobile performance, site architecture, loading speed and proper indexing as prerequisites because AI systems rely on well‑structured, accessible inputs. SearchGeeks cites industry data showing a correlation between presence in answer features and increased brand mentions and engagement, underscoring that selection by AI can amplify brand awareness even when clicks are reduced.</w:t>
      </w:r>
      <w:r/>
    </w:p>
    <w:p>
      <w:r/>
      <w:r>
        <w:t>Common pitfalls recur across the sector: writing for keywords rather than questions, burying the answer in long introductions, weak or missing schema, generic content lacking subject-matter clarity and treating AEO as separate from SEO. Both Simplilearn and SaaSama recommend integrating AEO into existing SEO programmes so that human readability and machine readability work in tandem.</w:t>
      </w:r>
      <w:r/>
    </w:p>
    <w:p>
      <w:r/>
      <w:r>
        <w:t>For B2B companies, the most practical roadmap is strategic and iterative. MacRAE'S sets out a sequence that begins with an audit to identify pages lacking answer-ready structure, followed by rewriting core pages to lead with concise answers, implementing structured data, strengthening authority signals through updated references and partnerships, and monitoring AI-search visibility as its own performance layer. Single Grain and Coursera echo the need for ongoing monitoring and quarterly iteration because conversational search behaviours and platform selection criteria evolve rapidly.</w:t>
      </w:r>
      <w:r/>
    </w:p>
    <w:p>
      <w:r/>
      <w:r>
        <w:t>The strategic implication is clear: ranking remains necessary but no longer sufficient. Brands must move from being findable to being selectable and citable by AI-driven systems. AEO reframes content as a direct input to decision-making processes, positioning companies as credible sources at the moment of highest intent. According to MacRAE'S, those who invest in AEO now are quietly becoming default sources for critical industry queries; industry commentators such as SearchGeeks note that presence in answer features is often followed by wider brand traction.</w:t>
      </w:r>
      <w:r/>
    </w:p>
    <w:p>
      <w:r/>
      <w:r>
        <w:t>Adopting AEO requires both editorial discipline and technical investment: concise, authoritative answers up front; semantic structure and schema markup; reliable site performance; and visible expertise and trust signals. Given the speed of change and the competitive nature of selection by AI, businesses should treat AEO as a continuous capability rather than a one-off project. Industry guides from Simplilearn, SaaSama and Connect Media Agency all advocate regular review, measurement of AI-driven referrals and iterative refinement to keep pace with emerging query patterns.</w:t>
      </w:r>
      <w:r/>
    </w:p>
    <w:p>
      <w:r/>
      <w:r>
        <w:t>The new standard for search visibility is therefore dual: maintain traditional SEO foundations while purposefully architecting content to be the answer that AI engines choose to surface. Brands that do so can preserve, and in many cases increase, authority and reach in a search landscape increasingly dominated by instant, synthesised answers.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https://macraes.com/from-seo-to-aeo-how-to-optimize-for-ai-driven-answer-engines/</w:t>
        </w:r>
      </w:hyperlink>
      <w:r>
        <w:t xml:space="preserve"> - Please view link - unable to able to access data</w:t>
      </w:r>
      <w:r/>
    </w:p>
    <w:p>
      <w:pPr>
        <w:pStyle w:val="ListNumber"/>
        <w:spacing w:line="240" w:lineRule="auto"/>
        <w:ind w:left="720"/>
      </w:pPr>
      <w:r/>
      <w:hyperlink r:id="rId11">
        <w:r>
          <w:rPr>
            <w:color w:val="0000EE"/>
            <w:u w:val="single"/>
          </w:rPr>
          <w:t>https://www.singlegrain.com/digital-marketing-strategy/aeo-vs-seo-strategic-integration-for-modern-search-success/</w:t>
        </w:r>
      </w:hyperlink>
      <w:r>
        <w:t xml:space="preserve"> - This article discusses the growing importance of Answer Engine Optimization (AEO) in modern search. It highlights the shift towards conversational search and voice search, emphasizing the need for content that directly answers user queries. The piece also contrasts AEO with traditional Search Engine Optimization (SEO), noting that while SEO focuses on ranking, AEO aims to be the answer. It provides insights into how businesses can adapt to this new search landscape to maintain visibility and relevance.</w:t>
      </w:r>
      <w:r/>
    </w:p>
    <w:p>
      <w:pPr>
        <w:pStyle w:val="ListNumber"/>
        <w:spacing w:line="240" w:lineRule="auto"/>
        <w:ind w:left="720"/>
      </w:pPr>
      <w:r/>
      <w:hyperlink r:id="rId12">
        <w:r>
          <w:rPr>
            <w:color w:val="0000EE"/>
            <w:u w:val="single"/>
          </w:rPr>
          <w:t>https://www.simplilearn.com/what-is-answer-engine-optimization-article</w:t>
        </w:r>
      </w:hyperlink>
      <w:r>
        <w:t xml:space="preserve"> - This article provides an overview of Answer Engine Optimization (AEO), explaining its significance in the evolving digital landscape. It outlines the benefits of AEO, including increased organic traffic, enhanced local SEO performance, improved brand authority, and higher conversion rates. The piece also discusses the integration of AEO with voice search and conversational queries, highlighting the importance of optimizing content for AI-driven answer engines. It offers practical insights for businesses looking to implement AEO strategies effectively.</w:t>
      </w:r>
      <w:r/>
    </w:p>
    <w:p>
      <w:pPr>
        <w:pStyle w:val="ListNumber"/>
        <w:spacing w:line="240" w:lineRule="auto"/>
        <w:ind w:left="720"/>
      </w:pPr>
      <w:r/>
      <w:hyperlink r:id="rId13">
        <w:r>
          <w:rPr>
            <w:color w:val="0000EE"/>
            <w:u w:val="single"/>
          </w:rPr>
          <w:t>https://www.coursera.org/articles/what-is-answer-engine-optimization</w:t>
        </w:r>
      </w:hyperlink>
      <w:r>
        <w:t xml:space="preserve"> - This article introduces Answer Engine Optimization (AEO), detailing its role in the digital marketing landscape. It discusses the benefits and challenges associated with AEO, emphasizing the importance of providing concise, trustworthy information to build credibility and capture audience attention. The piece also addresses the challenges of AEO, such as the inability to guarantee content appearance in answer boxes due to algorithm changes and high competition. It offers a balanced perspective on the trade-offs involved in adopting AEO strategies.</w:t>
      </w:r>
      <w:r/>
    </w:p>
    <w:p>
      <w:pPr>
        <w:pStyle w:val="ListNumber"/>
        <w:spacing w:line="240" w:lineRule="auto"/>
        <w:ind w:left="720"/>
      </w:pPr>
      <w:r/>
      <w:hyperlink r:id="rId14">
        <w:r>
          <w:rPr>
            <w:color w:val="0000EE"/>
            <w:u w:val="single"/>
          </w:rPr>
          <w:t>https://www.saasama.com/blog/what-is-answer-engine-optimization-%28aeo%29-how-to-implement-it</w:t>
        </w:r>
      </w:hyperlink>
      <w:r>
        <w:t xml:space="preserve"> - This article delves into the concept of Answer Engine Optimization (AEO), explaining its significance in the context of AI-driven search engines. It outlines the key components of AEO, including conversational content, structured data, and authority building. The piece also discusses the challenges associated with implementing AEO, such as performance tracking limitations and the complexity of multi-platform optimization. It provides practical insights and strategies for businesses looking to integrate AEO into their digital marketing efforts.</w:t>
      </w:r>
      <w:r/>
    </w:p>
    <w:p>
      <w:pPr>
        <w:pStyle w:val="ListNumber"/>
        <w:spacing w:line="240" w:lineRule="auto"/>
        <w:ind w:left="720"/>
      </w:pPr>
      <w:r/>
      <w:hyperlink r:id="rId15">
        <w:r>
          <w:rPr>
            <w:color w:val="0000EE"/>
            <w:u w:val="single"/>
          </w:rPr>
          <w:t>https://www.connectmediaagency.com/what-is-aeo/</w:t>
        </w:r>
      </w:hyperlink>
      <w:r>
        <w:t xml:space="preserve"> - This article offers a comprehensive guide to Answer Engine Optimization (AEO), explaining its importance in the evolving search landscape. It discusses the impact of voice search and conversational queries on AEO, highlighting the need for content that aligns with natural language patterns and user intent. The piece also addresses the growth of voice search, noting that it accounts for about 30% of all web browsing sessions, and emphasizes the importance of optimizing content for AI-driven answer engines to maintain visibility.</w:t>
      </w:r>
      <w:r/>
    </w:p>
    <w:p>
      <w:pPr>
        <w:pStyle w:val="ListNumber"/>
        <w:spacing w:line="240" w:lineRule="auto"/>
        <w:ind w:left="720"/>
      </w:pPr>
      <w:r/>
      <w:hyperlink r:id="rId16">
        <w:r>
          <w:rPr>
            <w:color w:val="0000EE"/>
            <w:u w:val="single"/>
          </w:rPr>
          <w:t>https://www.searchgeeks.com/blog/what-is-answer-engine-optimization-aeo</w:t>
        </w:r>
      </w:hyperlink>
      <w:r>
        <w:t xml:space="preserve"> - This article explores the concept of Answer Engine Optimization (AEO), focusing on its impact on brand perception and trust. It highlights research from SEMrush, which shows a strong correlation between high rankings in answer boxes and increased brand mentions on social media. The piece also discusses the influence of featured snippets on click-through rates and purchase intent, emphasizing the importance of AEO in building brand authority and credibility. It provides insights into how businesses can leverage AEO to enhance their online presence.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raes.com/from-seo-to-aeo-how-to-optimize-for-ai-driven-answer-engines/" TargetMode="External"/><Relationship Id="rId11" Type="http://schemas.openxmlformats.org/officeDocument/2006/relationships/hyperlink" Target="https://www.singlegrain.com/digital-marketing-strategy/aeo-vs-seo-strategic-integration-for-modern-search-success/" TargetMode="External"/><Relationship Id="rId12" Type="http://schemas.openxmlformats.org/officeDocument/2006/relationships/hyperlink" Target="https://www.simplilearn.com/what-is-answer-engine-optimization-article" TargetMode="External"/><Relationship Id="rId13" Type="http://schemas.openxmlformats.org/officeDocument/2006/relationships/hyperlink" Target="https://www.coursera.org/articles/what-is-answer-engine-optimization" TargetMode="External"/><Relationship Id="rId14" Type="http://schemas.openxmlformats.org/officeDocument/2006/relationships/hyperlink" Target="https://www.saasama.com/blog/what-is-answer-engine-optimization-%28aeo%29-how-to-implement-it" TargetMode="External"/><Relationship Id="rId15" Type="http://schemas.openxmlformats.org/officeDocument/2006/relationships/hyperlink" Target="https://www.connectmediaagency.com/what-is-aeo/" TargetMode="External"/><Relationship Id="rId16" Type="http://schemas.openxmlformats.org/officeDocument/2006/relationships/hyperlink" Target="https://www.searchgeeks.com/blog/what-is-answer-engine-optimization-a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