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 Group claims global defence logistics dominance with multi-region Prime Contractor status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S.C.A. – Shipping Consultants Associated Ltd (SCA Group) presents itself as a Prime Contractor for modern defence logistics, offering an integrated suite of services across maritime, land and aviation domains designed to support governments, international organisations and armed forces worldwide. According to a profile published by TechBullion, the group traces a professional heritage to 1955 and was formally established in the United Kingdom in 2000, and has positioned its model around unified command, centralised accountability and sustained on-site presence.</w:t>
      </w:r>
      <w:r/>
    </w:p>
    <w:p>
      <w:r/>
      <w:r>
        <w:t>The firm’s frontline credentials, as described in the TechBullion piece, rest on an extensive operational record in naval logistics and military port services. TechBullion attributes more than 20,000 military port calls across some 400 ports globally and highlights more than 3,500 operations in 2024 alone, alongside a network of 17 international offices, over 150 staff and more than 250 on-site representatives in critical theatres. Those figures differ from information on the company’s own website and corporate brochure, which state a history of coordinating over 10,000 military port calls in more than 450 ports; the discrepancy points to evolving or differently counted operational metrics between external coverage and company materials.</w:t>
      </w:r>
      <w:r/>
    </w:p>
    <w:p>
      <w:r/>
      <w:r>
        <w:t>SCA Group’s offered portfolio covers naval husbanding and port services, fuel and lubricants for marine, aviation and ground platforms, food supply and catering, life‑support and expeditionary inland logistics, aviation support, stevedoring and cargo handling, and humanitarian mission logistics. According to a December 2025 profile in EU Reporter, those capabilities underpin the firm’s relationships with more than forty navies and multiple armies, air forces and joint defence agencies, which, the article says, regard SCA as a reference point in global military logistics.</w:t>
      </w:r>
      <w:r/>
    </w:p>
    <w:p>
      <w:r/>
      <w:r>
        <w:t>A distinctive claim in the TechBullion article is SCA’s Prime Contractor status and the award of the Global Husbanding Multiple Award Contract (Global MAC) "in all 30 Regions", described as enabling support for the US Navy in all ports globally until 2030. TechBullion also notes the company’s role as an exclusive pier services contractor for certain US Navy and US Coast Guard vessels at Naval Support Activity, Mina Salman Naval Base in Bahrain. These contractual assertions are presented as company-linked operational facts and therefore merit editorial distance; procurement documents or official statements from contracting authorities would be required to independently verify the full scope and duration of such awards.</w:t>
      </w:r>
      <w:r/>
    </w:p>
    <w:p>
      <w:r/>
      <w:r>
        <w:t>Compliance and risk management are central to SCA’s pitch. TechBullion and the firm’s brochure both list a suite of certifications the company relies on to operate in regulated defence environments: ISO 9001 (quality), ISO 27001 and Cyber Essentials Plus (information security), ISO 22000 (food safety), ISO 14001 (environmental management), ISO 45001 (occupational health and safety) and TRACE certification for anti‑bribery and due diligence. According to the corporate materials, these frameworks are presented as strategic enablers that allow audit‑ready operations compatible with NATO, NSPA, US Department of Defense, United Nations and other institutional procurement and operational standards.</w:t>
      </w:r>
      <w:r/>
    </w:p>
    <w:p>
      <w:r/>
      <w:r>
        <w:t>Operationally, SCA emphasises a heavy on‑site model: representatives based in ports, bases, remote inland areas and airfields to provide immediate oversight and responsiveness. TechBullion frames this human presence as the mechanism that allows the company to cope with schedule volatility, large troop movements and high‑tempo operations, an argument echoed by EU Reporter’s profile of the group’s trust relationships with multiple navies.</w:t>
      </w:r>
      <w:r/>
    </w:p>
    <w:p>
      <w:r/>
      <w:r>
        <w:t>Independent industry data and public contracting records are not supplied in the source material provided here; where such records exist they would be necessary to corroborate claims about the scale of military port calls, the exact terms of Global MAC awards and the list of formal clients. The company’s own website and brochure supply a consistent narrative of long experience and broad capability, while external coverage amplifies those claims and offers higher operational figures in some respects.</w:t>
      </w:r>
      <w:r/>
    </w:p>
    <w:p>
      <w:r/>
      <w:r>
        <w:t>In an era of distributed deployments, multi‑domain operations and heightened regulatory scrutiny, the SCA Group model exemplifies a private-sector approach that stitches together logistics, supply and base services under centralised contracting and compliance frameworks. Whether measured by the company’s self‑reported metrics or by the higher totals cited in industry profiles, SCA’s narrative centres on providing audit‑ready, certified, and geographically distributed logistics support that, according to the published accounts, aims to meet the operational assurance demands of modern defence and humanitarian missions.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https://techbullion.com/redefining-global-defence-logistics-the-sca-group-model/</w:t>
        </w:r>
      </w:hyperlink>
      <w:r>
        <w:t xml:space="preserve"> - Please view link - unable to able to access data</w:t>
      </w:r>
      <w:r/>
    </w:p>
    <w:p>
      <w:pPr>
        <w:pStyle w:val="ListNumber"/>
        <w:spacing w:line="240" w:lineRule="auto"/>
        <w:ind w:left="720"/>
      </w:pPr>
      <w:r/>
      <w:hyperlink r:id="rId11">
        <w:r>
          <w:rPr>
            <w:color w:val="0000EE"/>
            <w:u w:val="single"/>
          </w:rPr>
          <w:t>https://www.eureporter.co/general/2025/12/11/building-trust-across-40-navies-how-sca-group-sets-the-standard-in-global-military-logistics/</w:t>
        </w:r>
      </w:hyperlink>
      <w:r>
        <w:t xml:space="preserve"> - This article discusses SCA Group's extensive experience in global military logistics, highlighting their support for over forty navies worldwide. It emphasizes the company's commitment to excellence and the trust placed in them by various military forces. The piece also details SCA Group's comprehensive service offerings, including naval logistics support, fuel and lubricants supply, food supply, life support services, aviation support, stevedoring, cargo handling, and humanitarian mission logistics. The article underscores the company's role as a key reference point in defense logistics and global military logistics.</w:t>
      </w:r>
      <w:r/>
    </w:p>
    <w:p>
      <w:pPr>
        <w:pStyle w:val="ListNumber"/>
        <w:spacing w:line="240" w:lineRule="auto"/>
        <w:ind w:left="720"/>
      </w:pPr>
      <w:r/>
      <w:hyperlink r:id="rId12">
        <w:r>
          <w:rPr>
            <w:color w:val="0000EE"/>
            <w:u w:val="single"/>
          </w:rPr>
          <w:t>https://www.scagroup.net/</w:t>
        </w:r>
      </w:hyperlink>
      <w:r>
        <w:t xml:space="preserve"> - S.C.A. Shipping Consultants Associated Ltd. (SCA Group) is a UK-based company established in 2000, specializing in naval-military port services, logistics, and supplies. With a professional heritage dating back to 1955, the company has coordinated over 10,000 military port calls in more than 450 ports worldwide. SCA Group offers comprehensive services for military inland operations, humanitarian missions, logistics, remote life support, and other related operations. They also supply marine fuel and lubricants to over 30 different navies globally, ensuring flexibility and high proficiency in bunker operations.</w:t>
      </w:r>
      <w:r/>
    </w:p>
    <w:p>
      <w:pPr>
        <w:pStyle w:val="ListNumber"/>
        <w:spacing w:line="240" w:lineRule="auto"/>
        <w:ind w:left="720"/>
      </w:pPr>
      <w:r/>
      <w:hyperlink r:id="rId13">
        <w:r>
          <w:rPr>
            <w:color w:val="0000EE"/>
            <w:u w:val="single"/>
          </w:rPr>
          <w:t>https://www.scagroup.net/Brochure_SCA.pdf</w:t>
        </w:r>
      </w:hyperlink>
      <w:r>
        <w:t xml:space="preserve"> - This brochure provides an overview of S.C.A. Shipping Consultants Associated Ltd. (SCA Group), detailing their services, global presence, and operational capabilities. Established in 2000, the company specializes in naval-military port services, logistics, and supplies, with a professional heritage dating back to 1955. The brochure highlights SCA Group's extensive experience, including over 10,000 military port calls in more than 450 ports worldwide. It also outlines the company's comprehensive service offerings, such as military inland operations, humanitarian missions, logistics, remote life support, and other related operations.</w:t>
      </w:r>
      <w:r/>
    </w:p>
    <w:p>
      <w:pPr>
        <w:pStyle w:val="ListNumber"/>
        <w:spacing w:line="240" w:lineRule="auto"/>
        <w:ind w:left="720"/>
      </w:pPr>
      <w:r/>
      <w:hyperlink r:id="rId13">
        <w:r>
          <w:rPr>
            <w:color w:val="0000EE"/>
            <w:u w:val="single"/>
          </w:rPr>
          <w:t>https://www.scagroup.net/Brochure_SCA.pdf</w:t>
        </w:r>
      </w:hyperlink>
      <w:r>
        <w:t xml:space="preserve"> - This brochure provides an overview of S.C.A. Shipping Consultants Associated Ltd. (SCA Group), detailing their services, global presence, and operational capabilities. Established in 2000, the company specializes in naval-military port services, logistics, and supplies, with a professional heritage dating back to 1955. The brochure highlights SCA Group's extensive experience, including over 10,000 military port calls in more than 450 ports worldwide. It also outlines the company's comprehensive service offerings, such as military inland operations, humanitarian missions, logistics, remote life support, and other related operations.</w:t>
      </w:r>
      <w:r/>
    </w:p>
    <w:p>
      <w:pPr>
        <w:pStyle w:val="ListNumber"/>
        <w:spacing w:line="240" w:lineRule="auto"/>
        <w:ind w:left="720"/>
      </w:pPr>
      <w:r/>
      <w:hyperlink r:id="rId13">
        <w:r>
          <w:rPr>
            <w:color w:val="0000EE"/>
            <w:u w:val="single"/>
          </w:rPr>
          <w:t>https://www.scagroup.net/Brochure_SCA.pdf</w:t>
        </w:r>
      </w:hyperlink>
      <w:r>
        <w:t xml:space="preserve"> - This brochure provides an overview of S.C.A. Shipping Consultants Associated Ltd. (SCA Group), detailing their services, global presence, and operational capabilities. Established in 2000, the company specializes in naval-military port services, logistics, and supplies, with a professional heritage dating back to 1955. The brochure highlights SCA Group's extensive experience, including over 10,000 military port calls in more than 450 ports worldwide. It also outlines the company's comprehensive service offerings, such as military inland operations, humanitarian missions, logistics, remote life support, and other related operations.</w:t>
      </w:r>
      <w:r/>
    </w:p>
    <w:p>
      <w:pPr>
        <w:pStyle w:val="ListNumber"/>
        <w:spacing w:line="240" w:lineRule="auto"/>
        <w:ind w:left="720"/>
      </w:pPr>
      <w:r/>
      <w:hyperlink r:id="rId13">
        <w:r>
          <w:rPr>
            <w:color w:val="0000EE"/>
            <w:u w:val="single"/>
          </w:rPr>
          <w:t>https://www.scagroup.net/Brochure_SCA.pdf</w:t>
        </w:r>
      </w:hyperlink>
      <w:r>
        <w:t xml:space="preserve"> - This brochure provides an overview of S.C.A. Shipping Consultants Associated Ltd. (SCA Group), detailing their services, global presence, and operational capabilities. Established in 2000, the company specializes in naval-military port services, logistics, and supplies, with a professional heritage dating back to 1955. The brochure highlights SCA Group's extensive experience, including over 10,000 military port calls in more than 450 ports worldwide. It also outlines the company's comprehensive service offerings, such as military inland operations, humanitarian missions, logistics, remote life support, and other related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redefining-global-defence-logistics-the-sca-group-model/" TargetMode="External"/><Relationship Id="rId11" Type="http://schemas.openxmlformats.org/officeDocument/2006/relationships/hyperlink" Target="https://www.eureporter.co/general/2025/12/11/building-trust-across-40-navies-how-sca-group-sets-the-standard-in-global-military-logistics/" TargetMode="External"/><Relationship Id="rId12" Type="http://schemas.openxmlformats.org/officeDocument/2006/relationships/hyperlink" Target="https://www.scagroup.net/" TargetMode="External"/><Relationship Id="rId13" Type="http://schemas.openxmlformats.org/officeDocument/2006/relationships/hyperlink" Target="https://www.scagroup.net/Brochure_SC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