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 Tinto’s strategic shift towards deeper Chinese supplier collaborations at Simandou</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Rio Tinto’s procurement approach at Simandou underlines a marked shift toward deeper engagement with Chinese suppliers, combining scale and rapid innovation with the miner’s operational standards to co-develop tailored equipment and sustainability solutions.</w:t>
      </w:r>
      <w:r/>
    </w:p>
    <w:p>
      <w:r/>
      <w:r>
        <w:t>According to IM-Mining, Rio Tinto has been broadening strategic ties with Chinese original equipment manufacturers for items ranging from conveyor belts to off‑the‑road tyres, valuing shorter lead times, logistical flexibility and evolving technology offerings. The relationship with Wuxi BOTON Technology Co Ltd (BOTON) is a long‑running example: IM-Mining reports that BOTON and Rio Tinto renewed an eight‑year cooperation agreement in June 2024, extending a partnership that began with a 2018 trial at Dampier Port and, to that point, had supplied more than 800 km of conveyor belt to Rio Tinto operations globally. BOTON told IM-Mining it is pursuing smart conveying, unmanned inspection, low‑carbon materials and circular recycling, and in 2023 jointly developed with Rio Tinto a conveyor belt testing platform to simulate field conditions and address early‑stage damage.</w:t>
      </w:r>
      <w:r/>
    </w:p>
    <w:p>
      <w:r/>
      <w:r>
        <w:t>BOTON’s footprint at Simandou is already operational: IM-Mining states BOTON began supplying SimFer, Rio Tinto’s Simandou joint‑venture arm, in March 2024 and established BOTON Conveyor Services Guinea LLC and a BOTON Africa Technical Service Center to provide 24/7 technical support aimed at securing the project supply chain and continuity. China Daily has earlier documented Rio Tinto’s broader sourcing from China, noting more than $14 billion of goods and services purchased since 2012 and that Chinese suppliers already provide a substantial share of conveyor belts used in the Pilbara and components for other global operations.</w:t>
      </w:r>
      <w:r/>
    </w:p>
    <w:p>
      <w:r/>
      <w:r>
        <w:t>Complementing BOTON’s conveyor work, tyre supply for Simandou has also been awarded to a Chinese supplier. Tyrepress and Mining Magazine report that Sailun Group, through its Maxam brand, signed a five‑year global supply agreement with Rio Tinto covering 2025–2030 to provide tyre solutions for XCMG XDE260 230‑ton class mining trucks and ancillary equipment at Simandou. According to Sailun, the parties discussed leading tyre technologies and commercial applications and exchanged ESG concepts and practical cases; Sailun said it “will rely on its comprehensive industrial chain advantages, accumulated R&amp;D strength, and efficient and sufficient production capacity to ensure the safe and stable supply of Rio Tinto’s global projects.” Both suppliers told industry outlets they are exploring circular‑economy measures, including recycling and reuse of worn conveyor belts and waste mining tyres.</w:t>
      </w:r>
      <w:r/>
    </w:p>
    <w:p>
      <w:r/>
      <w:r>
        <w:t>Industry commentary frames these agreements as part of a changing model of engagement. An opinion piece in Mining Magazine argues Rio Tinto’s partnerships with Chinese firms reflect a move from transactional buying toward co‑innovation and lifecycle collaboration, delivering performance, cost and sustainability gains. That view aligns with Rio Tinto’s own public milestones for Simandou: the company said in a November 2025 release that operations had commenced at the project, which includes over 600 km of new multi‑use rail and port infrastructure and aims to export up to 120 million tonnes of iron ore annually.</w:t>
      </w:r>
      <w:r/>
    </w:p>
    <w:p>
      <w:r/>
      <w:r>
        <w:t>The evolving supplier mix at Simandou illustrates several practical priorities for major miners: securing resilient, responsive global supply chains for large‑scale capital‑intensive projects; leveraging overseas R&amp;D and manufacturing scale to compress delivery schedules; and seeking partners able to meet rising ESG and circularity expectations. According to the reporting, Rio Tinto appears to be balancing those operational and sustainability aims by formalising longer‑term framework agreements and establishing in‑country service operations to underpin project reliability.</w:t>
      </w:r>
      <w:r/>
    </w:p>
    <w:p>
      <w:r/>
      <w:r>
        <w:t>However, these developments carry geopolitical and operational sensitivities. While Chinese vendors emphasise technological advancement and pledges on recycling and low‑carbon materials, the move to deepen procurement from China will be watched closely by stakeholders concerned with supply‑chain diversification and strategic dependencies. Rio Tinto’s public statements on Simandou focus on unlocking a major low‑carbon ore source and on the legal and infrastructure agreements underpinning the project, but the miner has not characterised supplier sourcing choices as a shift away from other markets; rather, the company presents them as part of delivering project scale, timing and technical requirements.</w:t>
      </w:r>
      <w:r/>
    </w:p>
    <w:p>
      <w:r/>
      <w:r>
        <w:t>As Simandou enters operations and fleet and conveyor systems move from procurement into sustained service, the partnerships with BOTON and Sailun will be tested by performance, logistics and the durability of proposed recycling and circular‑economy measures. Industry data and reporting suggest the arrangements reflect a broader trend in resource procurement: miners increasingly treat large OEMs not simply as vendors but as collaborative technology partners capable of helping deliver large, complex, and sustainability‑focused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https://im-mining.com/2026/01/09/rio-tintos-procurement-strategy-sees-chinese-tyres-and-conveyor-belts-head-to-simandou/</w:t>
        </w:r>
      </w:hyperlink>
      <w:r>
        <w:t xml:space="preserve"> - Please view link - unable to able to access data</w:t>
      </w:r>
      <w:r/>
    </w:p>
    <w:p>
      <w:pPr>
        <w:pStyle w:val="ListNumber"/>
        <w:spacing w:line="240" w:lineRule="auto"/>
        <w:ind w:left="720"/>
      </w:pPr>
      <w:r/>
      <w:hyperlink r:id="rId11">
        <w:r>
          <w:rPr>
            <w:color w:val="0000EE"/>
            <w:u w:val="single"/>
          </w:rPr>
          <w:t>https://www.tyrepress.com/2025/04/sailun-and-rio-tinto-sign-5-year-supply-deal/</w:t>
        </w:r>
      </w:hyperlink>
      <w:r>
        <w:t xml:space="preserve"> - In April 2025, Sailun and Rio Tinto signed a five-year supply agreement for the Simandou project in Guinea, covering the period from 2025 to 2030. Sailun's Maxam brand is set to provide a comprehensive set of tyre solutions for Rio Tinto's 230-ton mining trucks and supporting auxiliary equipment at the Simandou iron ore mine. The agreement also includes plans for future cooperation on other global projects of Rio Tinto. This partnership underscores the growing collaboration between Chinese suppliers and Rio Tinto in the mining sector.</w:t>
      </w:r>
      <w:r/>
    </w:p>
    <w:p>
      <w:pPr>
        <w:pStyle w:val="ListNumber"/>
        <w:spacing w:line="240" w:lineRule="auto"/>
        <w:ind w:left="720"/>
      </w:pPr>
      <w:r/>
      <w:hyperlink r:id="rId12">
        <w:r>
          <w:rPr>
            <w:color w:val="0000EE"/>
            <w:u w:val="single"/>
          </w:rPr>
          <w:t>https://im-mining.com/2025/03/20/rio-tinto-simfer-delegation-visits-chinese-conveyor-major-boton/</w:t>
        </w:r>
      </w:hyperlink>
      <w:r>
        <w:t xml:space="preserve"> - In March 2025, a delegation from Rio Tinto's Simfer joint venture visited Chinese conveyor belt manufacturer BOTON. The visit highlighted the longstanding partnership between Rio Tinto and BOTON, which has supplied over 800 kilometres of conveyor belts to Rio Tinto's operations worldwide. The collaboration has expanded from product supply to technological cooperation, including the joint development of a conveyor belt testing platform. BOTON showcased its latest innovations in smart conveying, unmanned inspection, low-carbon materials, and circular recycling during the visit.</w:t>
      </w:r>
      <w:r/>
    </w:p>
    <w:p>
      <w:pPr>
        <w:pStyle w:val="ListNumber"/>
        <w:spacing w:line="240" w:lineRule="auto"/>
        <w:ind w:left="720"/>
      </w:pPr>
      <w:r/>
      <w:hyperlink r:id="rId13">
        <w:r>
          <w:rPr>
            <w:color w:val="0000EE"/>
            <w:u w:val="single"/>
          </w:rPr>
          <w:t>https://www.riotinto.com/en/news/releases/2025/simandou-partners-celebrate-start-of-operations</w:t>
        </w:r>
      </w:hyperlink>
      <w:r>
        <w:t xml:space="preserve"> - In November 2025, Rio Tinto and its partners celebrated the commencement of operations at the Simandou iron ore project in Guinea. The project includes the development of over 600 kilometres of new multi-use rail and port facilities, aiming to export up to 120 million tonnes of iron ore annually. The start of operations marks a significant milestone in unlocking a new source of high-grade iron ore, enhancing Rio Tinto's global portfolio and supporting the steel industry with low-carbon raw materials.</w:t>
      </w:r>
      <w:r/>
    </w:p>
    <w:p>
      <w:pPr>
        <w:pStyle w:val="ListNumber"/>
        <w:spacing w:line="240" w:lineRule="auto"/>
        <w:ind w:left="720"/>
      </w:pPr>
      <w:r/>
      <w:hyperlink r:id="rId14">
        <w:r>
          <w:rPr>
            <w:color w:val="0000EE"/>
            <w:u w:val="single"/>
          </w:rPr>
          <w:t>https://www.chinadaily.com.cn/a/202311/29/WS6566a79fa31090682a5f08c7.html</w:t>
        </w:r>
      </w:hyperlink>
      <w:r>
        <w:t xml:space="preserve"> - An article from November 2023 highlights Rio Tinto's significant procurement from China, including over $14 billion worth of goods and services since 2012. The company sources more than half of its conveyor belts used in Australian Pilbara mines from Chinese company Wuxi Boton Technology Co Ltd, which also supplies operations in Mongolia and Canada. Additionally, most rail cars used in Western Australia mines are from China's CRRC Qiqihar Rolling Stock, a subsidiary of CRRC in Heilongjiang province.</w:t>
      </w:r>
      <w:r/>
    </w:p>
    <w:p>
      <w:pPr>
        <w:pStyle w:val="ListNumber"/>
        <w:spacing w:line="240" w:lineRule="auto"/>
        <w:ind w:left="720"/>
      </w:pPr>
      <w:r/>
      <w:hyperlink r:id="rId15">
        <w:r>
          <w:rPr>
            <w:color w:val="0000EE"/>
            <w:u w:val="single"/>
          </w:rPr>
          <w:t>https://www.miningmagazine.com/opinion/opinion-articles/4523720/rio-tintos-china-partnerships-reveal-about-future-resource-strategy</w:t>
        </w:r>
      </w:hyperlink>
      <w:r>
        <w:t xml:space="preserve"> - An opinion piece discusses Rio Tinto's evolving partnerships with Chinese companies, focusing on co-innovation and sustainable practices. The article highlights a five-year global agreement with Sailun Group Co., China's largest tyre supplier, for the supply of Maxam-branded off-the-road tyres for the Simandou fleet. The partnership also involves joint development of advanced tyres to enhance performance, cost efficiency, safety, and reduce emissions, reflecting a new model of industrial collaboration delivering long-term sustainable value.</w:t>
      </w:r>
      <w:r/>
    </w:p>
    <w:p>
      <w:pPr>
        <w:pStyle w:val="ListNumber"/>
        <w:spacing w:line="240" w:lineRule="auto"/>
        <w:ind w:left="720"/>
      </w:pPr>
      <w:r/>
      <w:hyperlink r:id="rId16">
        <w:r>
          <w:rPr>
            <w:color w:val="0000EE"/>
            <w:u w:val="single"/>
          </w:rPr>
          <w:t>https://www.riotinto.com/en/news/releases/2023/agreements-reached-on-trans-guinean-infrastructure-in-milestone-for-simandou-iron-ore-project</w:t>
        </w:r>
      </w:hyperlink>
      <w:r>
        <w:t xml:space="preserve"> - In August 2023, Rio Tinto and the Simfer joint venture reached a milestone by concluding key agreements with the Republic of Guinea and Winning Consortium Simandou on the trans-Guinean infrastructure for the Simandou iron ore project. The agreements establish the legal framework for co-developing over 600 kilometres of new multi-use rail and port facilities, facilitating the export of iron ore from the Simandou mining concessions in southeastern Guinea.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mining.com/2026/01/09/rio-tintos-procurement-strategy-sees-chinese-tyres-and-conveyor-belts-head-to-simandou/" TargetMode="External"/><Relationship Id="rId11" Type="http://schemas.openxmlformats.org/officeDocument/2006/relationships/hyperlink" Target="https://www.tyrepress.com/2025/04/sailun-and-rio-tinto-sign-5-year-supply-deal/" TargetMode="External"/><Relationship Id="rId12" Type="http://schemas.openxmlformats.org/officeDocument/2006/relationships/hyperlink" Target="https://im-mining.com/2025/03/20/rio-tinto-simfer-delegation-visits-chinese-conveyor-major-boton/" TargetMode="External"/><Relationship Id="rId13" Type="http://schemas.openxmlformats.org/officeDocument/2006/relationships/hyperlink" Target="https://www.riotinto.com/en/news/releases/2025/simandou-partners-celebrate-start-of-operations" TargetMode="External"/><Relationship Id="rId14" Type="http://schemas.openxmlformats.org/officeDocument/2006/relationships/hyperlink" Target="https://www.chinadaily.com.cn/a/202311/29/WS6566a79fa31090682a5f08c7.html" TargetMode="External"/><Relationship Id="rId15" Type="http://schemas.openxmlformats.org/officeDocument/2006/relationships/hyperlink" Target="https://www.miningmagazine.com/opinion/opinion-articles/4523720/rio-tintos-china-partnerships-reveal-about-future-resource-strategy" TargetMode="External"/><Relationship Id="rId16" Type="http://schemas.openxmlformats.org/officeDocument/2006/relationships/hyperlink" Target="https://www.riotinto.com/en/news/releases/2023/agreements-reached-on-trans-guinean-infrastructure-in-milestone-for-simandou-iron-or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