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Shopify transforms B2B manufacturing sales with advanced integration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60% of American manufacturing firms continue to operate with sales processes that executives describe as slow, error-prone and ill-suited to the speed of modern buying cycles. For B2B sales managers , notably in high-volume states such as Texas , the pressure to produce fast, accurate quotes and to support multi-stakeholder purchasing decisions has pushed many organisations to adopt e-commerce platforms that can handle complexity without sacrificing usability. According to a Bista Solutions industry briefing, Shopify has emerged as a practical option for companies seeking that blend of advanced capability and everyday accessibility.</w:t>
      </w:r>
      <w:r/>
    </w:p>
    <w:p>
      <w:r/>
      <w:r>
        <w:t>Shopify’s appeal in B2B stems from its ability to host complex workflows within a largely cloud-native, user-friendly environment. According to Shopify’s enterprise materials, the platform supports personalised customer account portals, advanced pricing configurations, bulk-ordering tools and integrations with back-office systems , features that map directly to the needs of manufacturers and distributors that must manage negotiated contracts, tiered pricing and volume discounts. Research cited by MIT Sloan underscores the value of such platform-driven collaboration and data enablement in accelerating decision-making across sales and operations.</w:t>
      </w:r>
      <w:r/>
    </w:p>
    <w:p>
      <w:r/>
      <w:r>
        <w:t>A central strength for many adopters is dynamic pricing and customer-specific catalogues. Industry guidance and Shopify’s own guidance recommend using custom price lists, contract-based pricing and market- or customer-specific catalogues to make purchasing both relevant and compliant. The practical benefit is evident: volume-based discounts, seasonal or promotional adjustments, and contract-tier rules can be applied automatically at checkout, reducing manual quoting errors and compressing sales cycles.</w:t>
      </w:r>
      <w:r/>
    </w:p>
    <w:p>
      <w:r/>
      <w:r>
        <w:t>Automation of account management and sales workflows is another major lever. National CIO Review and other observers highlight agentic AI and workflow engines that perform lead qualification, personalise outreach and route tasks intelligently. When combined with Shopify’s automation hooks, these capabilities can reduce administrative load and let salespeople focus on negotiation and strategic relationship management rather than data entry and follow-ups.</w:t>
      </w:r>
      <w:r/>
    </w:p>
    <w:p>
      <w:r/>
      <w:r>
        <w:t>None of these gains are realised in isolation; integration is the linchpin. Industry data and technical guides stress that connecting Shopify to ERP and CRM systems delivers real-time inventory visibility, automated order processing, unified customer profiles and cleaner financial reporting. IEEE analysis of integration scenarios finds that synchronised data across e-commerce, ERP and CRM is essential for accurate fulfilment and for enabling dynamic pricing tied to inventory and contract terms. Vendor solutions such as Acumatica’s native Shopify connector illustrate how back-end credit monitoring, order reconciliation and personalised buying experiences can be delivered with minimal latency.</w:t>
      </w:r>
      <w:r/>
    </w:p>
    <w:p>
      <w:r/>
      <w:r>
        <w:t>Implementations do, however, carry trade-offs and technical challenges. Shopify’s own materials and independent reviews caution buyers to plan for the total cost of ownership, ensure scalable middleware and test complex pricing scenarios thoroughly. Integration complexities, customisation limits and the need for robust security controls , particularly to guard against fraud vectors like fake purchase orders and vendor bank-change scams, as highlighted by Shopify’s security guidance , mean that platform choice must be paired with disciplined governance and deployment expertise.</w:t>
      </w:r>
      <w:r/>
    </w:p>
    <w:p>
      <w:r/>
      <w:r>
        <w:t>Third-party automation tools also play a significant role in tightening operations. Case studies from SAAS Integrator and others show how tier pricing automation, credit enforcement and order synchronisation reduce fulfilment cycle times and pricing errors for mid-market wholesalers. These tools are frequently deployed alongside an ERP implementation to offload repetitive tasks and enforce negotiated commercial terms across channels.</w:t>
      </w:r>
      <w:r/>
    </w:p>
    <w:p>
      <w:r/>
      <w:r>
        <w:t>Risk management remains central. Academic and practitioner sources recommend account-based marketing, customer health monitoring and data-driven lead scoring to address long sales cycles, high acquisition costs and retention volatility. The Harvard Business Review’s work on customer health frameworks is instructive: tracking product usage, value realisation and engagement metrics provides early warning signs that can protect recurring revenue and guide retention programmes.</w:t>
      </w:r>
      <w:r/>
    </w:p>
    <w:p>
      <w:r/>
      <w:r>
        <w:t>Vendors and services firms naturally promote their role in this change. Bista Solutions, for example, positions itself as a large Odoo ERP implementer with hundreds of deployments and offers bespoke ERP integrations to accompany Shopify roll-outs. According to the company’s announcement, their approach emphasises end-to-end automation, real-time inventory and consolidated order management to reduce errors and improve customer satisfaction. Such claims should be read as vendor statements that require validation against an individual buyer’s technical landscape and commercial objectives.</w:t>
      </w:r>
      <w:r/>
    </w:p>
    <w:p>
      <w:r/>
      <w:r>
        <w:t>For manufacturers and distributors considering a move, the practical checklist is straightforward: map complex pricing rules and catalogue requirements up front; prioritise middleware and API-based integrations to keep ERP and CRM data synchronised; automate routine workflows where AI can add clear productivity gains; and put security and fraud prevention at the centre of implementation plans. Industry guidance suggests that when those elements are aligned, platforms like Shopify can transform slow, brittle B2B processes into responsive, data-driven sales operations that scale with the business.</w:t>
      </w:r>
      <w:r/>
    </w:p>
    <w:p>
      <w:r/>
      <w:r>
        <w:t>Adopting platform-led B2B commerce therefore offers a path out of legacy inefficiency, but the outcome hinges on execution: rigorous integration, careful configuration of pricing and catalogue logic, disciplined automation and independent validation of vendor claims. In that context, technology partners who combine e-commerce experience with ERP and CRM expertise can shorten the learning curve , provided buyers treat vendor statements as starting points for a detailed technical and commercial evaluation.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https://www.bistasolutions.com/resources/blogs/shopify-complex-b2b-sales-models/</w:t>
        </w:r>
      </w:hyperlink>
      <w:r>
        <w:t xml:space="preserve"> - Please view link - unable to able to access data</w:t>
      </w:r>
      <w:r/>
    </w:p>
    <w:p>
      <w:pPr>
        <w:pStyle w:val="ListNumber"/>
        <w:spacing w:line="240" w:lineRule="auto"/>
        <w:ind w:left="720"/>
      </w:pPr>
      <w:r/>
      <w:hyperlink r:id="rId11">
        <w:r>
          <w:rPr>
            <w:color w:val="0000EE"/>
            <w:u w:val="single"/>
          </w:rPr>
          <w:t>https://www.shopify.com/enterprise/blog/b2b-ecommerce-benefits-advantages</w:t>
        </w:r>
      </w:hyperlink>
      <w:r>
        <w:t xml:space="preserve"> - This article discusses the advantages of B2B eCommerce, highlighting how platforms like Shopify can streamline operations, enhance customer experiences, and support complex sales workflows. It emphasizes the importance of personalized customer portals, advanced pricing configurations, and seamless integration with ERP systems to meet the diverse needs of B2B businesses.</w:t>
      </w:r>
      <w:r/>
    </w:p>
    <w:p>
      <w:pPr>
        <w:pStyle w:val="ListNumber"/>
        <w:spacing w:line="240" w:lineRule="auto"/>
        <w:ind w:left="720"/>
      </w:pPr>
      <w:r/>
      <w:hyperlink r:id="rId12">
        <w:r>
          <w:rPr>
            <w:color w:val="0000EE"/>
            <w:u w:val="single"/>
          </w:rPr>
          <w:t>https://www.shopify.com/enterprise/blog/b2b-ecommerce-challenges</w:t>
        </w:r>
      </w:hyperlink>
      <w:r>
        <w:t xml:space="preserve"> - This piece addresses the challenges faced by B2B eCommerce businesses, including managing the true cost of platforms, integration complexities, and the need for scalable solutions. It underscores the significance of choosing a platform that offers flexibility, robust integration capabilities, and a lower total cost of ownership to effectively navigate the B2B landscape.</w:t>
      </w:r>
      <w:r/>
    </w:p>
    <w:p>
      <w:pPr>
        <w:pStyle w:val="ListNumber"/>
        <w:spacing w:line="240" w:lineRule="auto"/>
        <w:ind w:left="720"/>
      </w:pPr>
      <w:r/>
      <w:hyperlink r:id="rId13">
        <w:r>
          <w:rPr>
            <w:color w:val="0000EE"/>
            <w:u w:val="single"/>
          </w:rPr>
          <w:t>https://www.shopify.com/ca/enterprise/b2b-ecommerce-benefits-advantages</w:t>
        </w:r>
      </w:hyperlink>
      <w:r>
        <w:t xml:space="preserve"> - Focusing on the Canadian market, this article outlines the benefits of B2B eCommerce, such as automated sales processes and the ability to manage both B2B and DTC sales channels from a single platform. It highlights how Shopify's unified system simplifies operations and supports complex sales models, catering to the unique needs of B2B businesses.</w:t>
      </w:r>
      <w:r/>
    </w:p>
    <w:p>
      <w:pPr>
        <w:pStyle w:val="ListNumber"/>
        <w:spacing w:line="240" w:lineRule="auto"/>
        <w:ind w:left="720"/>
      </w:pPr>
      <w:r/>
      <w:hyperlink r:id="rId14">
        <w:r>
          <w:rPr>
            <w:color w:val="0000EE"/>
            <w:u w:val="single"/>
          </w:rPr>
          <w:t>https://www.shopify.com/enterprise/blog/b2b-ecommerce</w:t>
        </w:r>
      </w:hyperlink>
      <w:r>
        <w:t xml:space="preserve"> - This comprehensive guide provides an overview of B2B eCommerce, including its definition, examples, and steps to start. It discusses the importance of adopting secure practices to mitigate risks like fake purchase orders and vendor bank change scams, emphasizing the need for robust security measures in B2B transactions.</w:t>
      </w:r>
      <w:r/>
    </w:p>
    <w:p>
      <w:pPr>
        <w:pStyle w:val="ListNumber"/>
        <w:spacing w:line="240" w:lineRule="auto"/>
        <w:ind w:left="720"/>
      </w:pPr>
      <w:r/>
      <w:hyperlink r:id="rId15">
        <w:r>
          <w:rPr>
            <w:color w:val="0000EE"/>
            <w:u w:val="single"/>
          </w:rPr>
          <w:t>https://www.saasintegrator.com/b2b-wholesale-automation/</w:t>
        </w:r>
      </w:hyperlink>
      <w:r>
        <w:t xml:space="preserve"> - This article explores how SAAS Integrator automates tier pricing, credit enforcement, and order synchronization between ERP and e-commerce platforms. It focuses on reducing fulfillment cycle time and eliminating pricing errors, thereby enhancing operational efficiency for mid-market wholesale distributors.</w:t>
      </w:r>
      <w:r/>
    </w:p>
    <w:p>
      <w:pPr>
        <w:pStyle w:val="ListNumber"/>
        <w:spacing w:line="240" w:lineRule="auto"/>
        <w:ind w:left="720"/>
      </w:pPr>
      <w:r/>
      <w:hyperlink r:id="rId16">
        <w:r>
          <w:rPr>
            <w:color w:val="0000EE"/>
            <w:u w:val="single"/>
          </w:rPr>
          <w:t>https://www.acumatica.com/media/2024/10/Shopify_B2B_Connector-DS-RET-20241002.pdf</w:t>
        </w:r>
      </w:hyperlink>
      <w:r>
        <w:t xml:space="preserve"> - This document details Acumatica's native integration with Shopify for B2B operations. It highlights the benefits of real-time back-end visibility into online transactions, credit monitoring capabilities, and a personalized buying process with support for unique pricing and payment terms, all within the Shopify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stasolutions.com/resources/blogs/shopify-complex-b2b-sales-models/" TargetMode="External"/><Relationship Id="rId11" Type="http://schemas.openxmlformats.org/officeDocument/2006/relationships/hyperlink" Target="https://www.shopify.com/enterprise/blog/b2b-ecommerce-benefits-advantages" TargetMode="External"/><Relationship Id="rId12" Type="http://schemas.openxmlformats.org/officeDocument/2006/relationships/hyperlink" Target="https://www.shopify.com/enterprise/blog/b2b-ecommerce-challenges" TargetMode="External"/><Relationship Id="rId13" Type="http://schemas.openxmlformats.org/officeDocument/2006/relationships/hyperlink" Target="https://www.shopify.com/ca/enterprise/b2b-ecommerce-benefits-advantages" TargetMode="External"/><Relationship Id="rId14" Type="http://schemas.openxmlformats.org/officeDocument/2006/relationships/hyperlink" Target="https://www.shopify.com/enterprise/blog/b2b-ecommerce" TargetMode="External"/><Relationship Id="rId15" Type="http://schemas.openxmlformats.org/officeDocument/2006/relationships/hyperlink" Target="https://www.saasintegrator.com/b2b-wholesale-automation/" TargetMode="External"/><Relationship Id="rId16" Type="http://schemas.openxmlformats.org/officeDocument/2006/relationships/hyperlink" Target="https://www.acumatica.com/media/2024/10/Shopify_B2B_Connector-DS-RET-202410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