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ORA Developers leverages JAGGAER's digital platform to enhance international procurement and ESG performance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ORA Developers has moved to digitalise and centralise procurement across its international portfolio by deploying a unified procurement solution from JAGGAER, a step the developer says will streamline sourcing, strengthen supplier collaboration and improve visibility across its operations.</w:t>
      </w:r>
      <w:r/>
    </w:p>
    <w:p>
      <w:r/>
      <w:r>
        <w:t>According to JAGGAER’s press release, the platform has been rolled out to support ORA’s growth in markets including Egypt, Cyprus, Greece, Grenada, the Caribbean, Pakistan, the UAE, Iraq and Tunisia. The vendor said the deployment standardises supplier performance evaluation on a single system so ORA can “identify and engage the highest-performing partners in each market, regardless of geography,” a capability JAGGAER says will help ensure consistent quality and access to premium materials across the developer’s residential, commercial and hospitality projects.</w:t>
      </w:r>
      <w:r/>
    </w:p>
    <w:p>
      <w:r/>
      <w:r>
        <w:t>The implementation emphasises electronic tendering and audited workflows. JAGGAER said the sourcing and supplier-management modules bring “structured, audited and fully digital” bid management that can reconcile differing local regulatory requirements with central oversight, improving governance while preserving local autonomy. The company claims this will strengthen supply-chain resilience, speed project delivery and improve resource allocation.</w:t>
      </w:r>
      <w:r/>
    </w:p>
    <w:p>
      <w:r/>
      <w:r>
        <w:t>ORA is also, according to the announcement, using the platform to move responsible sourcing upstream. JAGGAER’s supplier onboarding and performance tools allow suppliers to be assessed against sustainability and diversity criteria during onboarding and evaluation, which the vendor says supports clearer reporting on ESG-related procurement indicators and embeds sustainability into early project stages.</w:t>
      </w:r>
      <w:r/>
    </w:p>
    <w:p>
      <w:r/>
      <w:r>
        <w:t>Industry context suggests ORA’s choice follows a broader procurement digitalisation trend. JAGGAER markets its JAGGAER ONE platform as a comprehensive spend-management architecture designed to cover “100% of business spend” with plug-and-play services for data management, integrations, workflows and analytics. The vendor argues such architectures reduce costs and maverick spend while improving transparency and control.</w:t>
      </w:r>
      <w:r/>
    </w:p>
    <w:p>
      <w:r/>
      <w:r>
        <w:t>Previous client deployments cited by JAGGAER illustrate similar objectives. According to the company, Cosentino migrated procurement processes to JAGGAER to unify negotiations, supplier management and non-conformance handling, reporting improved visibility and a reduction in administrative burden. Dr. Oetker has likewise been named as a recent customer, selecting JAGGAER to replace legacy software and to standardise international purchasing processes, citing the supplier’s SAP integration capabilities and bid-evaluation support.</w:t>
      </w:r>
      <w:r/>
    </w:p>
    <w:p>
      <w:r/>
      <w:r>
        <w:t>The supplier-management features JAGGAER highlights include a guided self-service onboarding portal, configurable compliance checks and dynamic dashboards and scorecards for data-driven performance assessments. JAGGAER said these functions are intended to reduce manual tasks and provide risk management to support resilient supply chains.</w:t>
      </w:r>
      <w:r/>
    </w:p>
    <w:p>
      <w:r/>
      <w:r>
        <w:t>Troy Meyers, Chief Customer Officer at JAGGAER, is quoted in the announcement as saying: “ORA is creating a benchmark for how real estate and construction companies can use digital procurement to unlock efficiency, transparency and resilience at scale. Their approach demonstrates how a modern, data-driven procurement model can support business expansion while improving supplier collaboration and sustainability outcomes. We are proud to support ORA on this transformation.”</w:t>
      </w:r>
      <w:r/>
    </w:p>
    <w:p>
      <w:r/>
      <w:r>
        <w:t>JAGGAER has recently signalled further investment in intelligence for its platform: the vendor announced the appointment of Gopinath “GP” Polavarapu as Chief Digital and AI Officer to lead an AI roadmap intended to embed automation and real-time decision support into JAGGAER ONE. JAGGAER said the AI work will target process automation and “Agentic AI” capabilities to accelerate outcomes for customers.</w:t>
      </w:r>
      <w:r/>
    </w:p>
    <w:p>
      <w:r/>
      <w:r>
        <w:t>While ORA and JAGGAER describe clear commercial and ESG benefits, independent measures of the project’s impact on cost, delivery times and sustainability metrics were not disclosed in the announcement. Company statements frame procurement digitalisation as a strategic enabler for developers, but the net effects will depend on the rigour of supplier data, integration with project workflows and the governance applied across disparate jurisdictions.</w:t>
      </w:r>
      <w:r/>
    </w:p>
    <w:p>
      <w:r/>
      <w:r>
        <w:t>For now, ORA’s deployment illustrates how property developers are treating procurement as a lever for quality control and sustainability as much as cost reduction, and how vendors such as JAGGAER are positioning unified, analytics-driven platforms, now increasingly coupled with AI roadmaps, as the backbone for that shift.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https://www.bizpreneurme.com/ora-developers-targets-double-digit-reduction-in-sourcing-and-supplier-onboarding-with-jaggaer-deployment/</w:t>
        </w:r>
      </w:hyperlink>
      <w:r>
        <w:t xml:space="preserve"> - Please view link - unable to able to access data</w:t>
      </w:r>
      <w:r/>
    </w:p>
    <w:p>
      <w:pPr>
        <w:pStyle w:val="ListNumber"/>
        <w:spacing w:line="240" w:lineRule="auto"/>
        <w:ind w:left="720"/>
      </w:pPr>
      <w:r/>
      <w:hyperlink r:id="rId11">
        <w:r>
          <w:rPr>
            <w:color w:val="0000EE"/>
            <w:u w:val="single"/>
          </w:rPr>
          <w:t>https://www.jaggaer.com/press-release/ora-developers-jaggaer-deployment-sourcing-supplier-onboarding</w:t>
        </w:r>
      </w:hyperlink>
      <w:r>
        <w:t xml:space="preserve"> - JAGGAER's press release details ORA Developers' deployment of JAGGAER's unified digital procurement solution to streamline sourcing, enhance supplier collaboration, and improve visibility across international operations. The platform supports ORA's rapid growth and modernises procurement as a strategic driver of operational excellence. Operating in multiple countries, ORA aims to standardise supplier performance evaluation, identify top-performing partners, and reinforce its position as a developer of high-end residential, commercial, and hospitality projects. The deployment also introduces transparency to tendering processes, improves internal governance, and supports responsible sourcing aligned with environmental, social, and governance (ESG) criteria. (</w:t>
      </w:r>
      <w:hyperlink r:id="rId12">
        <w:r>
          <w:rPr>
            <w:color w:val="0000EE"/>
            <w:u w:val="single"/>
          </w:rPr>
          <w:t>jaggaer.com</w:t>
        </w:r>
      </w:hyperlink>
      <w:r>
        <w:t>)</w:t>
      </w:r>
      <w:r/>
    </w:p>
    <w:p>
      <w:pPr>
        <w:pStyle w:val="ListNumber"/>
        <w:spacing w:line="240" w:lineRule="auto"/>
        <w:ind w:left="720"/>
      </w:pPr>
      <w:r/>
      <w:hyperlink r:id="rId13">
        <w:r>
          <w:rPr>
            <w:color w:val="0000EE"/>
            <w:u w:val="single"/>
          </w:rPr>
          <w:t>https://www.jaggaer.com/press-release/jaggaer-introduces-the-jaggaer-one-unified-platform-for-comprehensive-spend-management</w:t>
        </w:r>
      </w:hyperlink>
      <w:r>
        <w:t xml:space="preserve"> - In this press release, JAGGAER announces the JAGGAER ONE Platform, a comprehensive spend management solution designed to support 100% of business spend across multiple industries. The platform offers a service-oriented architecture enabling a plug-and-play environment for various best-in-class solutions, delivering data management, third-party integrations, identity management, process workflows, and analytics across all procurement activities. JAGGAER ONE aims to reduce costs, maverick spend, and risk, while providing transparency, control, and flexibility, thereby enabling procurement functions to drive value and support digital transformation. (</w:t>
      </w:r>
      <w:hyperlink r:id="rId14">
        <w:r>
          <w:rPr>
            <w:color w:val="0000EE"/>
            <w:u w:val="single"/>
          </w:rPr>
          <w:t>jaggaer.com</w:t>
        </w:r>
      </w:hyperlink>
      <w:r>
        <w:t>)</w:t>
      </w:r>
      <w:r/>
    </w:p>
    <w:p>
      <w:pPr>
        <w:pStyle w:val="ListNumber"/>
        <w:spacing w:line="240" w:lineRule="auto"/>
        <w:ind w:left="720"/>
      </w:pPr>
      <w:r/>
      <w:hyperlink r:id="rId15">
        <w:r>
          <w:rPr>
            <w:color w:val="0000EE"/>
            <w:u w:val="single"/>
          </w:rPr>
          <w:t>https://www.jaggaer.com/press-release/jaggaer-cosentino-digital-transformation-procurement</w:t>
        </w:r>
      </w:hyperlink>
      <w:r>
        <w:t xml:space="preserve"> - JAGGAER's press release highlights its partnership with Cosentino, a Spanish company specialising in surfaces for architecture and design, to accelerate its digital transformation in procurement. By migrating to the JAGGAER platform, Cosentino aims to unify and standardise procurement processes, including negotiations, supplier management, and handling of non-conformities. The digitalisation has led to increased visibility, transparency, and agility, with administrative tasks significantly reduced, such as eliminating the workload of managing numerous Excel sheets annually. The partnership underscores JAGGAER's role in integrating sustainability into corporate and procurement strategies. (</w:t>
      </w:r>
      <w:hyperlink r:id="rId16">
        <w:r>
          <w:rPr>
            <w:color w:val="0000EE"/>
            <w:u w:val="single"/>
          </w:rPr>
          <w:t>jaggaer.com</w:t>
        </w:r>
      </w:hyperlink>
      <w:r>
        <w:t>)</w:t>
      </w:r>
      <w:r/>
    </w:p>
    <w:p>
      <w:pPr>
        <w:pStyle w:val="ListNumber"/>
        <w:spacing w:line="240" w:lineRule="auto"/>
        <w:ind w:left="720"/>
      </w:pPr>
      <w:r/>
      <w:hyperlink r:id="rId17">
        <w:r>
          <w:rPr>
            <w:color w:val="0000EE"/>
            <w:u w:val="single"/>
          </w:rPr>
          <w:t>https://www.jaggaer.com/press-release/jaggaer-appoints-chief-digital-ai-officer</w:t>
        </w:r>
      </w:hyperlink>
      <w:r>
        <w:t xml:space="preserve"> - JAGGAER announces the appointment of Gopinath 'GP' Polavarapu as Chief Digital and AI Officer to lead digital and AI innovation. GP will guide JAGGAER's AI strategy, embedding intelligence into the JAGGAER ONE Platform to enhance human decision-making and accelerate business outcomes. His role includes contributing to JAGGAER's end-to-end AI roadmap, encompassing Agentic AI for the JAGGAER ONE Platform and internal employee productivity, building AI capacity with talent acquisition, an AI Centre of Excellence, and a hub for AI thought leadership. GP brings extensive experience in enterprise AI solutions, aiming to transform data into real-time autonomous actions and process automation for spend management. (</w:t>
      </w:r>
      <w:hyperlink r:id="rId18">
        <w:r>
          <w:rPr>
            <w:color w:val="0000EE"/>
            <w:u w:val="single"/>
          </w:rPr>
          <w:t>jaggaer.com</w:t>
        </w:r>
      </w:hyperlink>
      <w:r>
        <w:t>)</w:t>
      </w:r>
      <w:r/>
    </w:p>
    <w:p>
      <w:pPr>
        <w:pStyle w:val="ListNumber"/>
        <w:spacing w:line="240" w:lineRule="auto"/>
        <w:ind w:left="720"/>
      </w:pPr>
      <w:r/>
      <w:hyperlink r:id="rId19">
        <w:r>
          <w:rPr>
            <w:color w:val="0000EE"/>
            <w:u w:val="single"/>
          </w:rPr>
          <w:t>https://www.jaggaer.com/solutions/supplier-management</w:t>
        </w:r>
      </w:hyperlink>
      <w:r>
        <w:t xml:space="preserve"> - JAGGAER's Supplier Management &amp; Performance solution enhances supplier collaboration to unlock innovation and minimise risk. It offers features such as supplier onboarding through a dedicated portal with guided self-service, built-in compliance checks, and configurable workflows, streamlining the process and reducing manual tasks. The solution also provides data-backed insights to optimise supplier performance with dynamic, customisable dashboards, assessments, and scorecards tailored to organisational priorities. Additionally, it includes risk management capabilities to ensure a resilient and compliant supply chain. (</w:t>
      </w:r>
      <w:hyperlink r:id="rId20">
        <w:r>
          <w:rPr>
            <w:color w:val="0000EE"/>
            <w:u w:val="single"/>
          </w:rPr>
          <w:t>jaggaer.com</w:t>
        </w:r>
      </w:hyperlink>
      <w:r>
        <w:t>)</w:t>
      </w:r>
      <w:r/>
    </w:p>
    <w:p>
      <w:pPr>
        <w:pStyle w:val="ListNumber"/>
        <w:spacing w:line="240" w:lineRule="auto"/>
        <w:ind w:left="720"/>
      </w:pPr>
      <w:r/>
      <w:hyperlink r:id="rId21">
        <w:r>
          <w:rPr>
            <w:color w:val="0000EE"/>
            <w:u w:val="single"/>
          </w:rPr>
          <w:t>https://www.jaggaer.com/press-release/source-to-pay-provider-jaggaer-wins-software-tender-with-dr-oetker</w:t>
        </w:r>
      </w:hyperlink>
      <w:r>
        <w:t xml:space="preserve"> - JAGGAER's press release announces that Dr. Oetker, a leading European food producer, has selected JAGGAER to accelerate the digitalisation of its international procurement processes. Dr. Oetker will replace its legacy software with the JAGGAER ONE source-to-pay suite, starting with the implementation of JAGGAER's sourcing software, followed by supplier management and eProcurement modules. The selection was based on the application's functionality, including integration with SAP, digital support for bid evaluation and order placement, and the ability to handle RFxs efficiently. JAGGAER's holistic suite solution with an intuitive user interface and future extensibility were key factors in Dr. Oetker's decision. The partnership aims to create an international standard for purchasing processes and achieve a high level of transparency. (</w:t>
      </w:r>
      <w:hyperlink r:id="rId22">
        <w:r>
          <w:rPr>
            <w:color w:val="0000EE"/>
            <w:u w:val="single"/>
          </w:rPr>
          <w:t>jaggaer.com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izpreneurme.com/ora-developers-targets-double-digit-reduction-in-sourcing-and-supplier-onboarding-with-jaggaer-deployment/" TargetMode="External"/><Relationship Id="rId11" Type="http://schemas.openxmlformats.org/officeDocument/2006/relationships/hyperlink" Target="https://www.jaggaer.com/press-release/ora-developers-jaggaer-deployment-sourcing-supplier-onboarding" TargetMode="External"/><Relationship Id="rId12" Type="http://schemas.openxmlformats.org/officeDocument/2006/relationships/hyperlink" Target="https://www.jaggaer.com/press-release/ora-developers-jaggaer-deployment-sourcing-supplier-onboarding?utm_source=openai" TargetMode="External"/><Relationship Id="rId13" Type="http://schemas.openxmlformats.org/officeDocument/2006/relationships/hyperlink" Target="https://www.jaggaer.com/press-release/jaggaer-introduces-the-jaggaer-one-unified-platform-for-comprehensive-spend-management" TargetMode="External"/><Relationship Id="rId14" Type="http://schemas.openxmlformats.org/officeDocument/2006/relationships/hyperlink" Target="https://www.jaggaer.com/press-release/jaggaer-introduces-the-jaggaer-one-unified-platform-for-comprehensive-spend-management?utm_source=openai" TargetMode="External"/><Relationship Id="rId15" Type="http://schemas.openxmlformats.org/officeDocument/2006/relationships/hyperlink" Target="https://www.jaggaer.com/press-release/jaggaer-cosentino-digital-transformation-procurement" TargetMode="External"/><Relationship Id="rId16" Type="http://schemas.openxmlformats.org/officeDocument/2006/relationships/hyperlink" Target="https://www.jaggaer.com/press-release/jaggaer-cosentino-digital-transformation-procurement?utm_source=openai" TargetMode="External"/><Relationship Id="rId17" Type="http://schemas.openxmlformats.org/officeDocument/2006/relationships/hyperlink" Target="https://www.jaggaer.com/press-release/jaggaer-appoints-chief-digital-ai-officer" TargetMode="External"/><Relationship Id="rId18" Type="http://schemas.openxmlformats.org/officeDocument/2006/relationships/hyperlink" Target="https://www.jaggaer.com/press-release/jaggaer-appoints-chief-digital-ai-officer?utm_source=openai" TargetMode="External"/><Relationship Id="rId19" Type="http://schemas.openxmlformats.org/officeDocument/2006/relationships/hyperlink" Target="https://www.jaggaer.com/solutions/supplier-management" TargetMode="External"/><Relationship Id="rId20" Type="http://schemas.openxmlformats.org/officeDocument/2006/relationships/hyperlink" Target="https://www.jaggaer.com/solutions/supplier-management?utm_source=openai" TargetMode="External"/><Relationship Id="rId21" Type="http://schemas.openxmlformats.org/officeDocument/2006/relationships/hyperlink" Target="https://www.jaggaer.com/press-release/source-to-pay-provider-jaggaer-wins-software-tender-with-dr-oetker" TargetMode="External"/><Relationship Id="rId22" Type="http://schemas.openxmlformats.org/officeDocument/2006/relationships/hyperlink" Target="https://www.jaggaer.com/press-release/source-to-pay-provider-jaggaer-wins-software-tender-with-dr-oetker?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