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turning a transactional function into a strategic profit engine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has moved from a transactional back office into a central lever for commercial performance. Framing sourcing activity as a funnel , narrowing from aggregate spend to realised savings , helps leaders prioritise interventions that actually boost the bottom line. The model breaks procurement into discrete stages: understanding spend and demand; identifying and vetting suppliers; negotiating strategically; securing contractual value and compliance; streamlining ordering and processes; and sustaining supplier performance and cost control. Taken together, these stages turn purchasing into a repeatable income-generating system.</w:t>
      </w:r>
      <w:r/>
    </w:p>
    <w:p>
      <w:r/>
      <w:r>
        <w:t>At the top of the funnel, rigorous spend analysis and demand planning lay the foundation. According to the Amazon Business blog, modern AI-driven spend analysis platforms convert past purchase data into forward-looking models that improve budget forecasts, seasonality plans and cash-flow projections, while also enabling closer collaboration between finance and procurement. Industry pieces add that automated analytics free buyers from manual data work and let them concentrate on category strategy and higher-value decisions.</w:t>
      </w:r>
      <w:r/>
    </w:p>
    <w:p>
      <w:r/>
      <w:r>
        <w:t>Supplier discovery and prequalification form the next narrowing point. MarketDojo stresses that systematic supplier discovery helps organisations diversify sources and reduce exposure to single-supplier risk, while integrated sourcing and supplier management tools accelerate collaboration and decision-making. CanQualify highlights the operational benefits of digital prequalification, from centralised supplier records to faster risk assessments, which together cut onboarding time and strengthen supply-chain resilience.</w:t>
      </w:r>
      <w:r/>
    </w:p>
    <w:p>
      <w:r/>
      <w:r>
        <w:t>Strategic sourcing and negotiation are where measurable cost improvements typically appear. The funnel perspective encourages teams to seek total value rather than simply the lowest price, employing competitive bidding, cost-structure analysis and supplier-led value propositions. Qvalia notes that robust spend analytics often uncovers price arbitrage and tail‑spend inefficiencies that underpin meaningful savings, while K38 Consulting points out that strategic procurement can unlock working-capital gains through volume bundling and early-payment optimisation.</w:t>
      </w:r>
      <w:r/>
    </w:p>
    <w:p>
      <w:r/>
      <w:r>
        <w:t>Locking negotiated benefits into contracts and ensuring compliance prevents leakage of hard-won savings. Effective contract and compliance management stops off-contract purchases, enforces service-level commitments and tracks renewals. This governance protects margins and reduces hidden losses that erode procurement’s impact.</w:t>
      </w:r>
      <w:r/>
    </w:p>
    <w:p>
      <w:r/>
      <w:r>
        <w:t>Operational improvements in ordering and process design shrink cycle times and cut administrative cost. Automation of repetitive approvals, clearer workflows and reconciliation of purchase-to-invoice flows reduce errors and free staff for supplier relationship work. The cumulative effect is faster fulfilment, lower overhead and improved cash management.</w:t>
      </w:r>
      <w:r/>
    </w:p>
    <w:p>
      <w:r/>
      <w:r>
        <w:t>Finally, continuous supplier performance monitoring and total-cost-of-ownership discipline sustain gains. Ongoing KPIs for delivery, quality and cost reveal opportunities for joint efficiency programmes and long-term reliability improvements. Several sources emphasise that when procurement measures and manages beyond unit price, the organisation secures steadier costs and fewer disruptions.</w:t>
      </w:r>
      <w:r/>
    </w:p>
    <w:p>
      <w:r/>
      <w:r>
        <w:t>Viewed end-to-end, the funnel converts procurement activity into measurable outcomes: lower acquisition costs, stronger margins, reduced operational risk and improved cash control. As multiple industry analyses argue, revenue expansion is only one route to profit growth; disciplined, insight-led buying is an equally powerful and often underused engine.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https://blog.procurementfreelancers.com/infographic-procurement-funnel/?utm_source=rss&amp;utm_medium=rss&amp;utm_campaign=infographic-procurement-funnel</w:t>
        </w:r>
      </w:hyperlink>
      <w:r>
        <w:t xml:space="preserve"> - Please view link - unable to able to access data</w:t>
      </w:r>
      <w:r/>
    </w:p>
    <w:p>
      <w:pPr>
        <w:pStyle w:val="ListNumber"/>
        <w:spacing w:line="240" w:lineRule="auto"/>
        <w:ind w:left="720"/>
      </w:pPr>
      <w:r/>
      <w:hyperlink r:id="rId11">
        <w:r>
          <w:rPr>
            <w:color w:val="0000EE"/>
            <w:u w:val="single"/>
          </w:rPr>
          <w:t>https://business.amazon.com/en/blog/spend-analysis</w:t>
        </w:r>
      </w:hyperlink>
      <w:r>
        <w:t xml:space="preserve"> - This article discusses how modern AI-powered spend analysis tools can help organizations transform historical purchasing data into predictive models, improving budget forecasting, seasonal demand planning, cash flow projections, and supplier performance evaluation. It also highlights the benefits of centralized spend analysis in enhancing collaboration between finance and procurement teams, enabling responsible and compliant purchasing, and tracking purchases from certified small and diverse businesses.</w:t>
      </w:r>
      <w:r/>
    </w:p>
    <w:p>
      <w:pPr>
        <w:pStyle w:val="ListNumber"/>
        <w:spacing w:line="240" w:lineRule="auto"/>
        <w:ind w:left="720"/>
      </w:pPr>
      <w:r/>
      <w:hyperlink r:id="rId12">
        <w:r>
          <w:rPr>
            <w:color w:val="0000EE"/>
            <w:u w:val="single"/>
          </w:rPr>
          <w:t>https://www.linkedin.com/pulse/8-key-benefits-spend-procurement-analytics-b%C3%B8rge-langedal</w:t>
        </w:r>
      </w:hyperlink>
      <w:r>
        <w:t xml:space="preserve"> - This article outlines eight key benefits of spend and procurement analytics, including increased efficiency, support for category management, and resource prioritization. It emphasizes how automated and insightful analysis can help procurement professionals focus more on strategic activities by reducing time spent on low-value tasks such as data collection and report formatting.</w:t>
      </w:r>
      <w:r/>
    </w:p>
    <w:p>
      <w:pPr>
        <w:pStyle w:val="ListNumber"/>
        <w:spacing w:line="240" w:lineRule="auto"/>
        <w:ind w:left="720"/>
      </w:pPr>
      <w:r/>
      <w:hyperlink r:id="rId13">
        <w:r>
          <w:rPr>
            <w:color w:val="0000EE"/>
            <w:u w:val="single"/>
          </w:rPr>
          <w:t>https://qvalia.com/spend-analysis-10-benefits-you-cant-afford-to-miss/</w:t>
        </w:r>
      </w:hyperlink>
      <w:r>
        <w:t xml:space="preserve"> - This article highlights ten benefits of spend analysis, including improved supplier control, identification of price arbitrages, and alignment between finance and procurement. It discusses how spend analysis can help organizations manage tail spend, reduce costs, and ensure compliance with contracts, leading to better supplier relationships and more competitive sourcing.</w:t>
      </w:r>
      <w:r/>
    </w:p>
    <w:p>
      <w:pPr>
        <w:pStyle w:val="ListNumber"/>
        <w:spacing w:line="240" w:lineRule="auto"/>
        <w:ind w:left="720"/>
      </w:pPr>
      <w:r/>
      <w:hyperlink r:id="rId14">
        <w:r>
          <w:rPr>
            <w:color w:val="0000EE"/>
            <w:u w:val="single"/>
          </w:rPr>
          <w:t>https://marketdojo.com/supplier-discovery/</w:t>
        </w:r>
      </w:hyperlink>
      <w:r>
        <w:t xml:space="preserve"> - This page discusses the importance of supplier discovery in strategically aligning, derisking, and diversifying supply chains. It highlights how integrating supplier discovery with automated sourcing and supplier management platforms can streamline processes, improve collaboration, and mitigate risks, ultimately empowering procurement teams to deliver strategic value.</w:t>
      </w:r>
      <w:r/>
    </w:p>
    <w:p>
      <w:pPr>
        <w:pStyle w:val="ListNumber"/>
        <w:spacing w:line="240" w:lineRule="auto"/>
        <w:ind w:left="720"/>
      </w:pPr>
      <w:r/>
      <w:hyperlink r:id="rId15">
        <w:r>
          <w:rPr>
            <w:color w:val="0000EE"/>
            <w:u w:val="single"/>
          </w:rPr>
          <w:t>https://canqualify.com/supplier-contractor-vendor-prequalification/</w:t>
        </w:r>
      </w:hyperlink>
      <w:r>
        <w:t xml:space="preserve"> - This article explains the benefits of supplier prequalification, including digital prequalification processes, centralized data for easy accessibility and reporting, and improved workflow. It emphasizes how prequalifying suppliers can reduce risks, confirm the suitability of suppliers for specific tasks, and strengthen the overall supply chain.</w:t>
      </w:r>
      <w:r/>
    </w:p>
    <w:p>
      <w:pPr>
        <w:pStyle w:val="ListNumber"/>
        <w:spacing w:line="240" w:lineRule="auto"/>
        <w:ind w:left="720"/>
      </w:pPr>
      <w:r/>
      <w:hyperlink r:id="rId16">
        <w:r>
          <w:rPr>
            <w:color w:val="0000EE"/>
            <w:u w:val="single"/>
          </w:rPr>
          <w:t>https://www.k38consulting.com/power-of-procurement-strategy/</w:t>
        </w:r>
      </w:hyperlink>
      <w:r>
        <w:t xml:space="preserve"> - This article discusses how an effective procurement strategy can unlock cash flow by addressing issues such as duplicate purchases, rising procurement process costs, and longer purchase order processing times. It emphasizes the importance of spend analysis in identifying missed volume bundling opportunities and unused early payment discounts, and how procurement strategy services can connect finance with procurement operations to turn procurement into a strategic cash flow generator.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rocurementfreelancers.com/infographic-procurement-funnel/?utm_source=rss&amp;utm_medium=rss&amp;utm_campaign=infographic-procurement-funnel" TargetMode="External"/><Relationship Id="rId11" Type="http://schemas.openxmlformats.org/officeDocument/2006/relationships/hyperlink" Target="https://business.amazon.com/en/blog/spend-analysis" TargetMode="External"/><Relationship Id="rId12" Type="http://schemas.openxmlformats.org/officeDocument/2006/relationships/hyperlink" Target="https://www.linkedin.com/pulse/8-key-benefits-spend-procurement-analytics-b%C3%B8rge-langedal" TargetMode="External"/><Relationship Id="rId13" Type="http://schemas.openxmlformats.org/officeDocument/2006/relationships/hyperlink" Target="https://qvalia.com/spend-analysis-10-benefits-you-cant-afford-to-miss/" TargetMode="External"/><Relationship Id="rId14" Type="http://schemas.openxmlformats.org/officeDocument/2006/relationships/hyperlink" Target="https://marketdojo.com/supplier-discovery/" TargetMode="External"/><Relationship Id="rId15" Type="http://schemas.openxmlformats.org/officeDocument/2006/relationships/hyperlink" Target="https://canqualify.com/supplier-contractor-vendor-prequalification/" TargetMode="External"/><Relationship Id="rId16" Type="http://schemas.openxmlformats.org/officeDocument/2006/relationships/hyperlink" Target="https://www.k38consulting.com/power-of-procurement-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