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Abu Dhabi’s procurement overhaul saves over 400 million AED and accelerates tourism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Department of Culture and Tourism – Abu Dhabi has reported a substantial overhaul of its procurement operation that, according to the vendor announcing the work, generated savings in excess of 400 million AED across 2024 and 2025. Ivalua, a spend-management software provider, said the changes hinged on tighter contract controls, centralised repositories and the digitalisation of contract lifecycle management, which it credited with shortening procurement cycle times and strengthening compliance.</w:t>
      </w:r>
      <w:r/>
    </w:p>
    <w:p>
      <w:r/>
      <w:r>
        <w:t>According to Ivalua, the initiative reduced procurement cycle times by 23% and drove compliance incidents down from more than 150 in 2024 to roughly 10 a year. The company also highlighted a 92% maturity score awarded by the Department of Government Enablement, which it said reflected robust governance and assurance arrangements. These performance figures were reported by Ivalua in a statement describing its role in the transformation.</w:t>
      </w:r>
      <w:r/>
    </w:p>
    <w:p>
      <w:r/>
      <w:r>
        <w:t>DCT Abu Dhabi framed the programme as part of a broader shift in its remit, moving procurement beyond transactional duties towards a more strategic, value-creating role supporting the emirate’s tourism ambitions. Abu Dhabi’s Tourism Strategy 2030, approved by the crown prince, aims to expand visitor numbers to 39.3 million and lift the sector’s GDP contribution to 90 billion AED by 2030, while creating some 178,000 jobs, according to the department’s published strategy. The National has reported that the plan includes more than $10bn of planned infrastructure investment to underpin that expansion.</w:t>
      </w:r>
      <w:r/>
    </w:p>
    <w:p>
      <w:r/>
      <w:r>
        <w:t>The procurement changes are presented as enabling that wider growth by improving transparency and speed in purchasing and contracting, critical as Abu Dhabi scales up tourism infrastructure and major projects. Recent high-profile developments in the emirate’s leisure offer , including announcements about new large-scale theme-park projects and other major resort investments , underscore the accelerating pace of capital programmes that will place growing demands on public-sector contracting and supplier management.</w:t>
      </w:r>
      <w:r/>
    </w:p>
    <w:p>
      <w:r/>
      <w:r>
        <w:t>Ivalua’s release and DCT Abu Dhabi’s account both stress technology and process redesign as the drivers of the savings and performance gains. “Our procurement transformation is not just about efficiency; it is about creating a visionary operating system that raises standards, embeds fairness, and generates measurable value across government and the national economy. Our collaboration with Ivalua has been instrumental in achieving these outcomes and positioning DCT Abu Dhabi as a leader in procurement modernization,” said Khalifa Ahmed Al Marzooqi, Supply Management Department Director at DCT Abu Dhabi.</w:t>
      </w:r>
      <w:r/>
    </w:p>
    <w:p>
      <w:r/>
      <w:r>
        <w:t>“We are honoured to support the Department of Culture and Tourism – Abu Dhabi’s transformative journey. Ivalua’s platform has been a critical enabler of this success, providing a flexible, integrated solution that supports DCT Abu Dhabi’s strategic goals. The partnership exemplifies how technology and process innovation can drive government-wide procurement excellence and economic impact,” said Dan Amzallag, Chief Operating Officer (COO) at Ivalua.</w:t>
      </w:r>
      <w:r/>
    </w:p>
    <w:p>
      <w:r/>
      <w:r>
        <w:t>The claims come primarily from the supplier and the department’s communications; independent verification of every metric cited in the announcement was not provided in the materials released. Nonetheless, government-set targets for tourism growth and the scale of planned infrastructure investment create a context in which streamlined procurement and stronger contract governance could materially affect project delivery and public spending outcomes as the emirate pursues its Tourism Strategy 2030.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https://blog.abudhabicityguide.com/department-of-culture-and-tourism-abu-dhabi-drives-over-100-million-usd-in-savings-with-the-support-of-ivalua/</w:t>
        </w:r>
      </w:hyperlink>
      <w:r>
        <w:t xml:space="preserve"> - Please view link - unable to able to access data</w:t>
      </w:r>
      <w:r/>
    </w:p>
    <w:p>
      <w:pPr>
        <w:pStyle w:val="ListNumber"/>
        <w:spacing w:line="240" w:lineRule="auto"/>
        <w:ind w:left="720"/>
      </w:pPr>
      <w:r/>
      <w:hyperlink r:id="rId11">
        <w:r>
          <w:rPr>
            <w:color w:val="0000EE"/>
            <w:u w:val="single"/>
          </w:rPr>
          <w:t>https://www.ivalua.com/press-releases/department-of-culture-and-tourism-abu-dhabi-drives-over-100-million-usd-in-savings-with-the-support-of-ivalua/</w:t>
        </w:r>
      </w:hyperlink>
      <w:r>
        <w:t xml:space="preserve"> - Ivalua, a global leader in spend management, announced that the Department of Culture and Tourism – Abu Dhabi (DCT Abu Dhabi) has successfully transformed its procurement function, achieving savings of over 400 million AED (approximately 100 million USD) across 2024 and 2025. This transformation, supported by enhanced contract management processes and centralized repositories, led to a 23% reduction in procurement cycle times and a significant decrease in compliance violations, from over 150 incidents in 2024 to approximately 10 annually. Additionally, DCT Abu Dhabi achieved a 92% maturity score in a Department of Government Enablement assessment, highlighting the strength of its governance and assurance framework. The collaboration with Ivalua has been instrumental in positioning DCT Abu Dhabi as a leader in procurement modernization, aligning with the emirate's Tourism Strategy 2030, which aims to boost visitor numbers to 39.3 million and increase the sector's GDP contribution to AED 90 billion by 2030.</w:t>
      </w:r>
      <w:r/>
    </w:p>
    <w:p>
      <w:pPr>
        <w:pStyle w:val="ListNumber"/>
        <w:spacing w:line="240" w:lineRule="auto"/>
        <w:ind w:left="720"/>
      </w:pPr>
      <w:r/>
      <w:hyperlink r:id="rId12">
        <w:r>
          <w:rPr>
            <w:color w:val="0000EE"/>
            <w:u w:val="single"/>
          </w:rPr>
          <w:t>https://dct.gov.ae/en/who.we.are/tourism.strategy.2030.aspx</w:t>
        </w:r>
      </w:hyperlink>
      <w:r>
        <w:t xml:space="preserve"> - Abu Dhabi's Tourism Strategy 2030, approved by His Highness Sheikh Khaled bin Mohamed bin Zayed Al Nahyan, Crown Prince of Abu Dhabi and Chairman of the Abu Dhabi Executive Council, outlines plans to boost visitor numbers to 39.3 million and increase the sector's GDP contribution to AED 90 billion by 2030. The strategy also aims to create 178,000 new jobs within the tourism ecosystem, positioning the emirate as one of the fastest-growing global destinations for international visitors. The strategy focuses on four strategic pillars: Offering &amp; City Activation, Promotion &amp; Marketing, Infrastructure &amp; Mobility, and Visa, Licensing &amp; Regulation, to foster sustainable growth and development in the tourism sector.</w:t>
      </w:r>
      <w:r/>
    </w:p>
    <w:p>
      <w:pPr>
        <w:pStyle w:val="ListNumber"/>
        <w:spacing w:line="240" w:lineRule="auto"/>
        <w:ind w:left="720"/>
      </w:pPr>
      <w:r/>
      <w:hyperlink r:id="rId13">
        <w:r>
          <w:rPr>
            <w:color w:val="0000EE"/>
            <w:u w:val="single"/>
          </w:rPr>
          <w:t>https://dct.gov.ae/en/media.centre/press.releases/department.of.culture.and.tour.abu.dhabi.to.deliver.tourism.strategy.2030.to.ensure.emirates.sustainable.growth.as.global.tourism.destination.aspx</w:t>
        </w:r>
      </w:hyperlink>
      <w:r>
        <w:t xml:space="preserve"> - The Department of Culture and Tourism – Abu Dhabi (DCT Abu Dhabi) has unveiled the Tourism Strategy 2030, aiming to boost visitor numbers from nearly 24 million in 2023 to 39.3 million by 2030, with a 7% year-on-year growth. The strategy also plans to elevate the tourism and travel sector's contribution to the UAE's GDP, raising it from approximately AED 49 billion in 2023 to AED 90 billion annually by 2030. Additionally, the strategy is expected to generate an estimated 178,000 new jobs by 2030, as the entire tourism infrastructure develops to meet this demand.</w:t>
      </w:r>
      <w:r/>
    </w:p>
    <w:p>
      <w:pPr>
        <w:pStyle w:val="ListNumber"/>
        <w:spacing w:line="240" w:lineRule="auto"/>
        <w:ind w:left="720"/>
      </w:pPr>
      <w:r/>
      <w:hyperlink r:id="rId14">
        <w:r>
          <w:rPr>
            <w:color w:val="0000EE"/>
            <w:u w:val="single"/>
          </w:rPr>
          <w:t>https://www.thenationalnews.com/business/economy/2024/04/03/abu-dhabi-plans-to-earmark-10bn-for-infrastructure-in-tourism-strategy-push/</w:t>
        </w:r>
      </w:hyperlink>
      <w:r>
        <w:t xml:space="preserve"> - Abu Dhabi plans to invest over $10 billion in infrastructure as part of its Tourism Strategy 2030. The strategy comprises 26 initiatives across four areas: offering and city activation, promotion and marketing, infrastructure and mobility, and visa, licensing, and regulation. The plan aims to add AED 90 billion ($24.5 billion) to the country's GDP annually by 2030, about 84% higher than AED 49 billion in 2023, and attract 39.3 million annual visitors to Abu Dhabi, a 7% year-on-year growth from an estimated 24 million last year.</w:t>
      </w:r>
      <w:r/>
    </w:p>
    <w:p>
      <w:pPr>
        <w:pStyle w:val="ListNumber"/>
        <w:spacing w:line="240" w:lineRule="auto"/>
        <w:ind w:left="720"/>
      </w:pPr>
      <w:r/>
      <w:hyperlink r:id="rId15">
        <w:r>
          <w:rPr>
            <w:color w:val="0000EE"/>
            <w:u w:val="single"/>
          </w:rPr>
          <w:t>https://apnews.com/article/831fe2e23068b5d487765c53a7d52e63</w:t>
        </w:r>
      </w:hyperlink>
      <w:r>
        <w:t xml:space="preserve"> - Disney announced plans to build its seventh theme park on Yas Island, near Abu Dhabi in the United Arab Emirates. This waterfront resort will join existing attractions on the island, including the Formula One Grand Prix track, Ferrari World, Warner Bros. theme park, SeaWorld, and a waterpark. The project will be developed and operated by the Abu Dhabi-based developer Miral, while Disney will oversee the design, license its intellectual property, and provide development and management services. The new theme park aims to attract the 120 million airline passengers transiting through Abu Dhabi and Dubai annually, as the UAE continues leveraging its booming real estate and tourism industries.</w:t>
      </w:r>
      <w:r/>
    </w:p>
    <w:p>
      <w:pPr>
        <w:pStyle w:val="ListNumber"/>
        <w:spacing w:line="240" w:lineRule="auto"/>
        <w:ind w:left="720"/>
      </w:pPr>
      <w:r/>
      <w:hyperlink r:id="rId16">
        <w:r>
          <w:rPr>
            <w:color w:val="0000EE"/>
            <w:u w:val="single"/>
          </w:rPr>
          <w:t>https://www.tradingview.com/news/reuters.com%2C2026-02-26%3Anewsml_Zaw47bwyw%3A0-zawya-pressr-department-of-culture-and-tourism-abu-dhabi-drives-over-100-million-usd-in-savings-with-the-support-of-ivalua/</w:t>
        </w:r>
      </w:hyperlink>
      <w:r>
        <w:t xml:space="preserve"> - Ivalua, a global leader in spend management, announced that the Department of Culture and Tourism – Abu Dhabi (DCT Abu Dhabi) has successfully transformed its procurement function, achieving savings of over 400 million AED (approximately 100 million USD) across 2024 and 2025. This transformation, supported by enhanced contract management processes and centralized repositories, led to a 23% reduction in procurement cycle times and a significant decrease in compliance violations, from over 150 incidents in 2024 to approximately 10 annually. Additionally, DCT Abu Dhabi achieved a 92% maturity score in a Department of Government Enablement assessment, highlighting the strength of its governance and assurance framework. The collaboration with Ivalua has been instrumental in positioning DCT Abu Dhabi as a leader in procurement modernization, aligning with the emirate's Tourism Strategy 2030, which aims to boost visitor numbers to 39.3 million and increase the sector's GDP contribution to AED 90 billion by 2030.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abudhabicityguide.com/department-of-culture-and-tourism-abu-dhabi-drives-over-100-million-usd-in-savings-with-the-support-of-ivalua/" TargetMode="External"/><Relationship Id="rId11" Type="http://schemas.openxmlformats.org/officeDocument/2006/relationships/hyperlink" Target="https://www.ivalua.com/press-releases/department-of-culture-and-tourism-abu-dhabi-drives-over-100-million-usd-in-savings-with-the-support-of-ivalua/" TargetMode="External"/><Relationship Id="rId12" Type="http://schemas.openxmlformats.org/officeDocument/2006/relationships/hyperlink" Target="https://dct.gov.ae/en/who.we.are/tourism.strategy.2030.aspx" TargetMode="External"/><Relationship Id="rId13" Type="http://schemas.openxmlformats.org/officeDocument/2006/relationships/hyperlink" Target="https://dct.gov.ae/en/media.centre/press.releases/department.of.culture.and.tour.abu.dhabi.to.deliver.tourism.strategy.2030.to.ensure.emirates.sustainable.growth.as.global.tourism.destination.aspx" TargetMode="External"/><Relationship Id="rId14" Type="http://schemas.openxmlformats.org/officeDocument/2006/relationships/hyperlink" Target="https://www.thenationalnews.com/business/economy/2024/04/03/abu-dhabi-plans-to-earmark-10bn-for-infrastructure-in-tourism-strategy-push/" TargetMode="External"/><Relationship Id="rId15" Type="http://schemas.openxmlformats.org/officeDocument/2006/relationships/hyperlink" Target="https://apnews.com/article/831fe2e23068b5d487765c53a7d52e63" TargetMode="External"/><Relationship Id="rId16" Type="http://schemas.openxmlformats.org/officeDocument/2006/relationships/hyperlink" Target="https://www.tradingview.com/news/reuters.com%2C2026-02-26%3Anewsml_Zaw47bwyw%3A0-zawya-pressr-department-of-culture-and-tourism-abu-dhabi-drives-over-100-million-usd-in-savings-with-the-support-of-ivalu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