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Procol launches Clara, an AI-driven automation platform transforming procurement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Procol has introduced Clara, a suite of autonomous AI agents the company says will take over the day-to-day execution of procurement and finance processes for large organisations. According to the announcement from New Delhi on 13 March 2026, the platform is designed to run the entire buy-to-pay lifecycle , from sourcing and contract negotiation through supplier onboarding, invoicing and payments , with the aim of reducing operational friction and freeing procurement teams to concentrate on strategic activities.</w:t>
      </w:r>
      <w:r/>
    </w:p>
    <w:p>
      <w:r/>
      <w:r>
        <w:t>The vendor states that customers adopting Clara are seeing rapid, measurable results: structured competitive sourcing delivering single‑digit percentage savings, dramatic cuts in sourcing lead times, and faster accounts‑payable throughput. Procol claims a 40% shorter sourcing cycle, more than 70% acceleration in end‑to‑end procurement cycle time, accounts‑payable processing that is 80% quicker, and supplier onboarding that is 65% faster, while asserting complete compliance coverage across workflows. The company also highlights an industry‑verticalised design, saying its agents have been trained on contextual procurement data from over 200 enterprises across ten countries so they can handle category and sector nuances rather than applying one‑size‑fits‑all automation.</w:t>
      </w:r>
      <w:r/>
    </w:p>
    <w:p>
      <w:r/>
      <w:r>
        <w:t>“Everyone is talking about how AI will reshape the world, but a more useful question is what won’t change,” said Gaurav Baheti, Founder &amp; CEO, Procol, in the company's announcement. “Strategic judgment, negotiations, and decision-making in enterprises will always remain human. What will change are the manual workflows that slow teams down. Today, much of procurement still involves collecting quotes, chasing approvals, and matching invoices across fragmented systems. Our system of AI agents removes these operational bottlenecks so procurement leaders can focus on supplier strategy, negotiations, and value creation."</w:t>
      </w:r>
      <w:r/>
    </w:p>
    <w:p>
      <w:r/>
      <w:r>
        <w:t>Procol positions Clara as an orchestration layer rather than a replacement for existing enterprise resource planning systems, with governance controls, role‑based access and end‑to‑end visibility built into the product. The company says those features address two common enterprise concerns about agentic automation: transparency of decisioning and compliance with internal controls.</w:t>
      </w:r>
      <w:r/>
    </w:p>
    <w:p>
      <w:r/>
      <w:r>
        <w:t>The launch comes amid a wave of supplier announcements in which established consultancies and procurement technology vendors have moved towards agent‑style, autonomous workflows. In March 2025 PwC unveiled an AI Agent Operating System described as an enterprise command centre to build, orchestrate and scale intelligent agents into business processes, offering no‑code interfaces and integration with legacy systems. In February 2026 project44 rolled out an AI Freight Procurement Agent that automates carrier selection and continuous benchmarking within transportation management workflows. Earlier, in June 2025 ORO Labs released a no‑code AI Agent Builder aimed at procurement teams to automate onboarding, risk triage and compliance monitoring, and Keelvar in November 2025 introduced Kai, an AI orchestrator that converts natural language sourcing requests into executable events. Separately, CLARA Analytics has been expanding its agentic and data‑services offerings for the insurance sector through launches of Data Engineering as a Service in October 2025 and Intelligence‑as‑a‑Service in September 2025.</w:t>
      </w:r>
      <w:r/>
    </w:p>
    <w:p>
      <w:r/>
      <w:r>
        <w:t>Those developments illustrate two industry trends Procol seeks to exploit. First, there is growing appetite for autonomous modules that can execute repeatable, high‑volume tasks without constant human intervention. Second, vendors are differentiating through vertical specialisation and by embedding agents directly into domain workflows so outputs are contextually relevant rather than generic.</w:t>
      </w:r>
      <w:r/>
    </w:p>
    <w:p>
      <w:r/>
      <w:r>
        <w:t>But the shift to agentic procurement raises practical questions for buyers. Industry observers note that claims of steep time and cost savings require independent verification and depend heavily on data quality, systems integration and change management. Integrating agentic systems with ERP data, master vendor records and financial controls is often the most time‑consuming element of automation projects. The degree to which an agent can be made auditable and to what extent human override remains straightforward are common concerns among procurement and finance leaders.</w:t>
      </w:r>
      <w:r/>
    </w:p>
    <w:p>
      <w:r/>
      <w:r>
        <w:t>Procol’s emphasis on pre‑trained, sector‑specific agents seeks to reduce those integration frictions by starting from contextual models rather than blank‑slate automation. The company says that approach improves initial accuracy and accelerates time to value, enabling clients to realise working capital efficiencies and supplier collaboration benefits within months. According to Procol, Clara’s governance features and role‑based controls are intended to preserve human oversight for strategic decisions while letting agents handle routine execution.</w:t>
      </w:r>
      <w:r/>
    </w:p>
    <w:p>
      <w:r/>
      <w:r>
        <w:t>As procurement platforms evolve from digitised record‑keeping to active, autonomous execution layers, buyers will be assessing claims against outcomes in live deployments. Procol’s announcement positions Clara as part of that emerging category, seeking to convert routine procurement activity into a strategic lever for enterprise performance while joining a broader market shift toward agentic AI across sourcing and supply‑chain functions.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https://indiatechnologynews.in/procol-launches-clara-a-system-of-ai-agents-for-autonomous-procurement-operations/?utm_source=rss&amp;utm_medium=rss&amp;utm_campaign=procol-launches-clara-a-system-of-ai-agents-for-autonomous-procurement-operations</w:t>
        </w:r>
      </w:hyperlink>
      <w:r>
        <w:t xml:space="preserve"> - Please view link - unable to able to access data</w:t>
      </w:r>
      <w:r/>
    </w:p>
    <w:p>
      <w:pPr>
        <w:pStyle w:val="ListNumber"/>
        <w:spacing w:line="240" w:lineRule="auto"/>
        <w:ind w:left="720"/>
      </w:pPr>
      <w:r/>
      <w:hyperlink r:id="rId11">
        <w:r>
          <w:rPr>
            <w:color w:val="0000EE"/>
            <w:u w:val="single"/>
          </w:rPr>
          <w:t>https://www.pwc.com/us/en/about-us/newsroom/press-releases/pwc-launches-ai-agent-operating-system-enterprises.html</w:t>
        </w:r>
      </w:hyperlink>
      <w:r>
        <w:t xml:space="preserve"> - In March 2025, PwC introduced its AI Agent Operating System, an enterprise AI command centre designed to seamlessly integrate and scale intelligent agents into business workflows. This system aims to accelerate AI adoption by providing a unified framework for building, orchestrating, and integrating AI agents across various platforms and business functions, enabling organisations to move beyond experimentation to enterprise-wide AI implementation. The AI Agent Operating System supports integration with existing enterprise systems and offers a no-code interface for both technical and non-technical users, facilitating rapid deployment and scaling of AI-driven workflows.</w:t>
      </w:r>
      <w:r/>
    </w:p>
    <w:p>
      <w:pPr>
        <w:pStyle w:val="ListNumber"/>
        <w:spacing w:line="240" w:lineRule="auto"/>
        <w:ind w:left="720"/>
      </w:pPr>
      <w:r/>
      <w:hyperlink r:id="rId12">
        <w:r>
          <w:rPr>
            <w:color w:val="0000EE"/>
            <w:u w:val="single"/>
          </w:rPr>
          <w:t>https://claraanalytics.com/news/clara-analytics-launches-data-engineering-as-a-service/</w:t>
        </w:r>
      </w:hyperlink>
      <w:r>
        <w:t xml:space="preserve"> - In October 2025, CLARA Analytics launched Data Engineering as a Service (DEaaS), a new offering that transforms fragmented, siloed data into clean, AI-ready intelligence. This service is the foundation for CLARA's next platform chapter, built around agentic reasoning, aiming to provide claims professionals with actionable intelligence at the moment of decision. DEaaS leverages CLARA's existing products and the largest claims AI dataset of bodily injury cases across workers' compensation, auto liability, and general liability, enabling insurers to make strategic decisions based on granular and accurate insights.</w:t>
      </w:r>
      <w:r/>
    </w:p>
    <w:p>
      <w:pPr>
        <w:pStyle w:val="ListNumber"/>
        <w:spacing w:line="240" w:lineRule="auto"/>
        <w:ind w:left="720"/>
      </w:pPr>
      <w:r/>
      <w:hyperlink r:id="rId13">
        <w:r>
          <w:rPr>
            <w:color w:val="0000EE"/>
            <w:u w:val="single"/>
          </w:rPr>
          <w:t>https://www.project44.com/press-releases/project44-launches-ai-freight-procurement-agent-to-cut-freight-spend-and-accelerate-sourcing/</w:t>
        </w:r>
      </w:hyperlink>
      <w:r>
        <w:t xml:space="preserve"> - In February 2026, project44 introduced the AI Freight Procurement Agent, designed to automate carrier selection, rate benchmarking, and negotiations across various modes. Integrated within project44's Intelligent Transportation Management System, this agent replaces traditional bid cycles and spreadsheet-driven negotiations with continuous AI-enabled sourcing informed by live market conditions and carrier performance. The AI Freight Procurement Agent operates within transportation workflows, continuously benchmarking contracted rates against changing market rates and evaluating carrier performance, thereby reducing manual sourcing work and strengthening cost control and service performance.</w:t>
      </w:r>
      <w:r/>
    </w:p>
    <w:p>
      <w:pPr>
        <w:pStyle w:val="ListNumber"/>
        <w:spacing w:line="240" w:lineRule="auto"/>
        <w:ind w:left="720"/>
      </w:pPr>
      <w:r/>
      <w:hyperlink r:id="rId14">
        <w:r>
          <w:rPr>
            <w:color w:val="0000EE"/>
            <w:u w:val="single"/>
          </w:rPr>
          <w:t>https://aijourn.com/oro-labs-launches-new-agentic-ai-capabilities-to-power-truly-autonomous-and-secure-procurement-workflows/</w:t>
        </w:r>
      </w:hyperlink>
      <w:r>
        <w:t xml:space="preserve"> - In June 2025, ORO Labs unveiled new agentic AI capabilities, including a no-code AI Agent Builder that allows procurement teams to design and deploy their own agents with ease. These capabilities enable AI agents to independently manage complex procurement tasks, such as supplier onboarding, risk triage, fraud detection, and compliance monitoring, thereby reducing reliance on shared services and BPO teams. The platform also facilitates seamless collaboration between AI agents and human experts, ensuring that automation aligns with the specific needs and workflows of procurement teams.</w:t>
      </w:r>
      <w:r/>
    </w:p>
    <w:p>
      <w:pPr>
        <w:pStyle w:val="ListNumber"/>
        <w:spacing w:line="240" w:lineRule="auto"/>
        <w:ind w:left="720"/>
      </w:pPr>
      <w:r/>
      <w:hyperlink r:id="rId15">
        <w:r>
          <w:rPr>
            <w:color w:val="0000EE"/>
            <w:u w:val="single"/>
          </w:rPr>
          <w:t>https://claraanalytics.com/news/clara-analytics-launches-first-intelligence-as-a-service-to-put-insurers-in-control/</w:t>
        </w:r>
      </w:hyperlink>
      <w:r>
        <w:t xml:space="preserve"> - In September 2025, CLARA Analytics launched Intelligence-as-a-Service (IaaS), a solution that leverages data from CLARA's existing products to empower claims executives with powerful information. Drawing on millions of records spanning over a decade, IaaS provides granular and accurate insights that can transform claims operations and profitability. This service is powered by the largest claims AI dataset of bodily injury cases across workers' compensation, auto liability, and general liability, enabling insurers to make strategic decisions based on real-world benchmarking for better outcomes.</w:t>
      </w:r>
      <w:r/>
    </w:p>
    <w:p>
      <w:pPr>
        <w:pStyle w:val="ListNumber"/>
        <w:spacing w:line="240" w:lineRule="auto"/>
        <w:ind w:left="720"/>
      </w:pPr>
      <w:r/>
      <w:hyperlink r:id="rId16">
        <w:r>
          <w:rPr>
            <w:color w:val="0000EE"/>
            <w:u w:val="single"/>
          </w:rPr>
          <w:t>https://cpostrategy.media/blog/2025/11/12/keelvar-launches-kai-to-power-new-era-of-autonomous-sourcing/</w:t>
        </w:r>
      </w:hyperlink>
      <w:r>
        <w:t xml:space="preserve"> - In November 2025, Keelvar launched Kai, its next-generation AI Orchestrator designed to execute intelligent sourcing workflows end-to-end and transform natural language requests into real sourcing actions. Built directly into the Keelvar platform, Kai orchestrates specialised AI agents to execute sourcing tasks, from building bid sheets and designing event parameters to recommending optimal strategies and launching events, all within a single, conversational interface powered by advanced AI reasoning. This development represents a significant advancement in sourcing automation, enabling organisations to accelerate decision-making and deliver measurable commercial value at scale.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technologynews.in/procol-launches-clara-a-system-of-ai-agents-for-autonomous-procurement-operations/?utm_source=rss&amp;utm_medium=rss&amp;utm_campaign=procol-launches-clara-a-system-of-ai-agents-for-autonomous-procurement-operations" TargetMode="External"/><Relationship Id="rId11" Type="http://schemas.openxmlformats.org/officeDocument/2006/relationships/hyperlink" Target="https://www.pwc.com/us/en/about-us/newsroom/press-releases/pwc-launches-ai-agent-operating-system-enterprises.html" TargetMode="External"/><Relationship Id="rId12" Type="http://schemas.openxmlformats.org/officeDocument/2006/relationships/hyperlink" Target="https://claraanalytics.com/news/clara-analytics-launches-data-engineering-as-a-service/" TargetMode="External"/><Relationship Id="rId13" Type="http://schemas.openxmlformats.org/officeDocument/2006/relationships/hyperlink" Target="https://www.project44.com/press-releases/project44-launches-ai-freight-procurement-agent-to-cut-freight-spend-and-accelerate-sourcing/" TargetMode="External"/><Relationship Id="rId14" Type="http://schemas.openxmlformats.org/officeDocument/2006/relationships/hyperlink" Target="https://aijourn.com/oro-labs-launches-new-agentic-ai-capabilities-to-power-truly-autonomous-and-secure-procurement-workflows/" TargetMode="External"/><Relationship Id="rId15" Type="http://schemas.openxmlformats.org/officeDocument/2006/relationships/hyperlink" Target="https://claraanalytics.com/news/clara-analytics-launches-first-intelligence-as-a-service-to-put-insurers-in-control/" TargetMode="External"/><Relationship Id="rId16" Type="http://schemas.openxmlformats.org/officeDocument/2006/relationships/hyperlink" Target="https://cpostrategy.media/blog/2025/11/12/keelvar-launches-kai-to-power-new-era-of-autonomous-sour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