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to craft RFPs that turn customer analytics into operational 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Buying customer analytics and intelligence for contact centres frequently promises operational uplift but too often becomes an expensive reporting exercise that rarely changes day-to-day decisions. According to CX Today, the common failure modes are not poor visualisation alone but the inability to join the right data, apply trustworthy AI, and convert insight into owned actions , gaps that turn capable tools into shelfware.</w:t>
      </w:r>
      <w:r/>
    </w:p>
    <w:p>
      <w:r/>
      <w:r>
        <w:t>A better RFP begins with outcomes rather than features. Industry guides for related data platforms endorse the same discipline. Dinmo recommends framing the RFP around organisational goals and concrete use cases so teams can compare vendors objectively. Palomarr’s RFP checklist for CX analytics stresses technical requirements such as robust data ingestion, scalable processing and security, and AI/automation capabilities that align to business problems. Together these perspectives point to one principle: the platform must reliably take your inputs and produce operational outputs that your people will act upon.</w:t>
      </w:r>
      <w:r/>
    </w:p>
    <w:p>
      <w:r/>
      <w:r>
        <w:t>Data connectivity and identity resolution should sit at the top of any CA&amp;I specification. CX Today emphasises the need to ingest CCaaS interaction metadata and transcripts across voice and digital channels, link those interactions to CRM and case histories for context, and bring in WFM, QA and VoC signals so insights tie to both agent performance and customer outcomes. Amperity’s CDP guidance reinforces this by highlighting the value of unified customer profiles and governed, real-time access across teams. RFPs must require vendors to explain how they handle missing identifiers, duplicate records and unmatched interactions , practical questions that determine whether dashboards mirror reality or erode trust.</w:t>
      </w:r>
      <w:r/>
    </w:p>
    <w:p>
      <w:r/>
      <w:r>
        <w:t>Real-time capability is now baseline for contact-centre optimisation, but vendors often stretch the term to mean frequently refreshed reports. CX Today advises validating the entire path from interaction to insight: measure latency from event to metric, test alert reliability under load, and demand evidence of operational uptime and escalation pathways in the SLA. TechTarget’s contact-centre RFP advice aligns here, recommending early market research and scenario testing across live queues to separate genuine intraday intelligence from “real-time theatre”.</w:t>
      </w:r>
      <w:r/>
    </w:p>
    <w:p>
      <w:r/>
      <w:r>
        <w:t>AI and governance must be treated as functional requirements, not optional extras. CX Today and Palomarr both recommend explicit AI standards in the RFP: explainability for generated summaries and scores, drift detection, bias controls, and mechanisms for human validation. McKinsey-style industry findings cited by CX Today underline the stakes , a large share of organisations using AI have experienced negative consequences , so ask vendors to demonstrate model training provenance, monitoring routines, and audit trails. CDP.com’s extensive RFP library shows the value of detailed governance questions covering consent, retention, residency and role-based access controls.</w:t>
      </w:r>
      <w:r/>
    </w:p>
    <w:p>
      <w:r/>
      <w:r>
        <w:t>Insight only matters when it triggers action. RFPs should force vendors to show workflow integration: the ability to assign ownership, open and escalate cases, track remediation and close the loop with evidence of impact. If the analytics layer cannot push actions into supervisors’ tools, QA platforms or knowledge bases, adoption will stay limited to analysts. Lytics’ marketer-oriented RFP advice underlines the benefit of narrowing use cases and ensuring the chosen solution integrates where users already work.</w:t>
      </w:r>
      <w:r/>
    </w:p>
    <w:p>
      <w:r/>
      <w:r>
        <w:t>Pilot design decides whether a purchase becomes proof or regret. CX Today outlines a proof-of-value checklist that is deliberately tight: pick one or two high-impact use cases with agreed baselines and definitions, confirm access to CCaaS, CRM, WFM, QA and VoC sources, validate AI outputs through sampling and explainability checks, and assign operational ownership for actions during the trial. Dinmo and Amperity similarly stress defining selection criteria early and using measurable KPIs to avoid long, inconclusive pilots.</w:t>
      </w:r>
      <w:r/>
    </w:p>
    <w:p>
      <w:r/>
      <w:r>
        <w:t>Procurement should build the stakeholder map before issuing the RFP. CX Today notes that CX ops, IT security, data teams, compliance and procurement all need seats at the table; someone must also own taxonomy, model calibration and closed-loop execution once the platform is live. When internal capability is limited, seek an implementation partner with contact-centre integration experience and a clear adoption plan rather than a vendor that only delivers dashboards.</w:t>
      </w:r>
      <w:r/>
    </w:p>
    <w:p>
      <w:r/>
      <w:r>
        <w:t>Practical RFP questions that separate value from theatre include: show the workflow for a high-priority intent in a live queue; demonstrate latency and reliability under peak conditions; provide examples of explainable AI outputs and the processes used to detect drift and bias; and supply SLA evidence for real-time delivery and support. As Palomarr and TechTarget both advise, require vendors to answer these in operational language your supervisors recognise, not product marketing terms.</w:t>
      </w:r>
      <w:r/>
    </w:p>
    <w:p>
      <w:r/>
      <w:r>
        <w:t>When the RFP is structured around data reality, explainable AI, governance and measured outcomes rather than feature lists, contact-centre analytics stand a much better chance of moving from proof to practice.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https://www.cxtoday.com/customer-analytics-intelligence/customer-analytics-intelligence-rfp-guide/</w:t>
        </w:r>
      </w:hyperlink>
      <w:r>
        <w:t xml:space="preserve"> - Please view link - unable to able to access data</w:t>
      </w:r>
      <w:r/>
    </w:p>
    <w:p>
      <w:pPr>
        <w:pStyle w:val="ListNumber"/>
        <w:spacing w:line="240" w:lineRule="auto"/>
        <w:ind w:left="720"/>
      </w:pPr>
      <w:r/>
      <w:hyperlink r:id="rId11">
        <w:r>
          <w:rPr>
            <w:color w:val="0000EE"/>
            <w:u w:val="single"/>
          </w:rPr>
          <w:t>https://www.dinmo.com/cdp/solutions/rfp/</w:t>
        </w:r>
      </w:hyperlink>
      <w:r>
        <w:t xml:space="preserve"> - This article provides a comprehensive guide to creating a Request for Proposal (RFP) for selecting a Customer Data Platform (CDP). It outlines the importance of an RFP in aligning teams, defining business goals, and objectively comparing different CDP solutions. The guide emphasizes the need to define organizational goals, develop specific use cases, and establish selection criteria related to architecture, features, integration, and vendor support. It also highlights the significance of a structured RFP process in making informed decisions and avoiding poor investments or technical mismatches.</w:t>
      </w:r>
      <w:r/>
    </w:p>
    <w:p>
      <w:pPr>
        <w:pStyle w:val="ListNumber"/>
        <w:spacing w:line="240" w:lineRule="auto"/>
        <w:ind w:left="720"/>
      </w:pPr>
      <w:r/>
      <w:hyperlink r:id="rId12">
        <w:r>
          <w:rPr>
            <w:color w:val="0000EE"/>
            <w:u w:val="single"/>
          </w:rPr>
          <w:t>https://www.palomarr.com/cx/data-analytics/rfp-guide/</w:t>
        </w:r>
      </w:hyperlink>
      <w:r>
        <w:t xml:space="preserve"> - This guide focuses on crafting an RFP for data analytics in customer experience (CX). It addresses the unique challenges posed by rapid technological advancements and the critical need to analyze vast amounts of customer interaction data. The article discusses the evolution of data analytics from basic reporting to AI-driven conversation intelligence and the complexities involved in selecting the right solution. It provides a detailed checklist of technical requirements, including data ingestion and processing, analytics and reporting, security and compliance, integration requirements, and AI and automation capabilities.</w:t>
      </w:r>
      <w:r/>
    </w:p>
    <w:p>
      <w:pPr>
        <w:pStyle w:val="ListNumber"/>
        <w:spacing w:line="240" w:lineRule="auto"/>
        <w:ind w:left="720"/>
      </w:pPr>
      <w:r/>
      <w:hyperlink r:id="rId13">
        <w:r>
          <w:rPr>
            <w:color w:val="0000EE"/>
            <w:u w:val="single"/>
          </w:rPr>
          <w:t>https://www.lytics.com/resources/guides/marketers-guide-how-to-create-an-rfp-for-a-customer-data-platform-cdp/</w:t>
        </w:r>
      </w:hyperlink>
      <w:r>
        <w:t xml:space="preserve"> - This marketer's guide offers a step-by-step approach to creating an RFP for a Customer Data Platform (CDP). It emphasizes the importance of setting organizational goals that the CDP should accomplish and aligning with internal stakeholders about the need for a CDP. The guide outlines the process of developing specific use cases, narrowing down potential vendors based on fundamental features, and provides templates, frameworks, and best practices to assist in preparing an effective RFP. It aims to simplify the decision-making process and ensure the selected CDP meets the business's needs.</w:t>
      </w:r>
      <w:r/>
    </w:p>
    <w:p>
      <w:pPr>
        <w:pStyle w:val="ListNumber"/>
        <w:spacing w:line="240" w:lineRule="auto"/>
        <w:ind w:left="720"/>
      </w:pPr>
      <w:r/>
      <w:hyperlink r:id="rId14">
        <w:r>
          <w:rPr>
            <w:color w:val="0000EE"/>
            <w:u w:val="single"/>
          </w:rPr>
          <w:t>https://amperity.com/resources/the-essential-cdp-rfp-guide</w:t>
        </w:r>
      </w:hyperlink>
      <w:r>
        <w:t xml:space="preserve"> - This essential guide assists organizations in evaluating Customer Data Platform (CDP) providers. It addresses the challenges posed by fragmented customer data and the need for a unified, accessible, and trusted data source. The guide outlines the importance of unifying data across systems, creating reliable customer profiles, and delivering governed, real-time access to every team. It provides a clear framework for evaluating CDP providers, including the right questions to ask before and during the RFP process, essential capabilities every modern CDP should deliver, and support and services vendors should provide to accelerate time-to-value.</w:t>
      </w:r>
      <w:r/>
    </w:p>
    <w:p>
      <w:pPr>
        <w:pStyle w:val="ListNumber"/>
        <w:spacing w:line="240" w:lineRule="auto"/>
        <w:ind w:left="720"/>
      </w:pPr>
      <w:r/>
      <w:hyperlink r:id="rId15">
        <w:r>
          <w:rPr>
            <w:color w:val="0000EE"/>
            <w:u w:val="single"/>
          </w:rPr>
          <w:t>https://cdp.com/complimentary-cdp-rfp-guide/</w:t>
        </w:r>
      </w:hyperlink>
      <w:r>
        <w:t xml:space="preserve"> - This complimentary Customer Data Platform (CDP) RFP guide offers over 350 questions across different evaluation categories to assist in the vendor selection process. It includes sections on evaluating a vendor’s track record and potential for growth, understanding technology and implementation expertise, assessing key capabilities such as data management, identity resolution, AI/ML, analytics, reporting, segmentation, activation, and more, and understanding data privacy, governance, consent, and security capabilities. The guide aims to help organizations select a CDP that is built to scale with their data needs and is right for their distinct applications and business requirements.</w:t>
      </w:r>
      <w:r/>
    </w:p>
    <w:p>
      <w:pPr>
        <w:pStyle w:val="ListNumber"/>
        <w:spacing w:line="240" w:lineRule="auto"/>
        <w:ind w:left="720"/>
      </w:pPr>
      <w:r/>
      <w:hyperlink r:id="rId16">
        <w:r>
          <w:rPr>
            <w:color w:val="0000EE"/>
            <w:u w:val="single"/>
          </w:rPr>
          <w:t>https://www.techtarget.com/searchcustomerexperience/tip/6-steps-to-create-a-contact-center-RFP</w:t>
        </w:r>
      </w:hyperlink>
      <w:r>
        <w:t xml:space="preserve"> - This article outlines six essential steps to create an effective contact center Request for Proposal (RFP). It emphasizes the importance of gathering internal requirements by consulting with various teams such as sales, marketing, contact center supervisors, and customer service agents. The article suggests conducting preliminary market research to examine a broad range of contact center platform vendors, highlighting the need to understand new applications and innovations in contact center services, AI capabilities, analytics, VoC, pricing, partnerships, and integrations. It also discusses the significance of aligning the RFP with the company's business goals and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customer-analytics-intelligence/customer-analytics-intelligence-rfp-guide/" TargetMode="External"/><Relationship Id="rId11" Type="http://schemas.openxmlformats.org/officeDocument/2006/relationships/hyperlink" Target="https://www.dinmo.com/cdp/solutions/rfp/" TargetMode="External"/><Relationship Id="rId12" Type="http://schemas.openxmlformats.org/officeDocument/2006/relationships/hyperlink" Target="https://www.palomarr.com/cx/data-analytics/rfp-guide/" TargetMode="External"/><Relationship Id="rId13" Type="http://schemas.openxmlformats.org/officeDocument/2006/relationships/hyperlink" Target="https://www.lytics.com/resources/guides/marketers-guide-how-to-create-an-rfp-for-a-customer-data-platform-cdp/" TargetMode="External"/><Relationship Id="rId14" Type="http://schemas.openxmlformats.org/officeDocument/2006/relationships/hyperlink" Target="https://amperity.com/resources/the-essential-cdp-rfp-guide" TargetMode="External"/><Relationship Id="rId15" Type="http://schemas.openxmlformats.org/officeDocument/2006/relationships/hyperlink" Target="https://cdp.com/complimentary-cdp-rfp-guide/" TargetMode="External"/><Relationship Id="rId16" Type="http://schemas.openxmlformats.org/officeDocument/2006/relationships/hyperlink" Target="https://www.techtarget.com/searchcustomerexperience/tip/6-steps-to-create-a-contact-center-RF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