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Ariba transforms procurement with AI-driven, unified spend management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are placing greater emphasis on controlling and optimising expenditure, and procurement platforms have moved from back-office utilities to strategic tools. SAP Ariba, now positioned as a core element of SAP’s source-to-pay strategy, aims to give organisations a single, data-driven way to oversee purchasing, supplier relationships and contract performance across global supply chains. According to SAP, recent product evolution centres on delivering real-time visibility and automation across the entire spend lifecycle.</w:t>
      </w:r>
      <w:r/>
    </w:p>
    <w:p>
      <w:r/>
      <w:r>
        <w:t>At its heart, intelligent spend management treats procurement as an integrated discipline combining procurement execution, supplier lifecycle management and analytics. The approach seeks to aggregate spend data, apply automated workflows and use machine learning to surface savings opportunities and risk signals before they materialise. Industry implementations show measurable reductions in maverick buying and cycle times when organisations centralise requests, approvals and catalogue management on a single platform.</w:t>
      </w:r>
      <w:r/>
    </w:p>
    <w:p>
      <w:r/>
      <w:r>
        <w:t>SAP’s next-generation Ariba repositions the suite as an AI-native source-to-pay offering built on the SAP Business Technology Platform. According to SAP’s product pages and announcements, the redesign introduces a unified launchpad, a centralised spend-request front door and embedded AI assistants, branded within SAP as Joule, to make sourcing, contracting and purchase-to-pay activities more proactive. The platform emphasis on open APIs and cross-suite data consistency is intended to let procurement teams work from the same live data used by finance and ERP systems.</w:t>
      </w:r>
      <w:r/>
    </w:p>
    <w:p>
      <w:r/>
      <w:r>
        <w:t>Artificial intelligence and automation are prominent drivers of the current iteration. SAP states AI functions include predictive spend modelling, automated fraud and compliance detection, and generative assistance for sourcing and contract drafting. Automation reduces manual approvals and exception handling; embedded analytics transform historical transaction records into actionable forecasting and supplier-performance insights. SAP’s own communications highlight agentic AI and platform modernisation as strategic priorities that support rapid innovation cycles.</w:t>
      </w:r>
      <w:r/>
    </w:p>
    <w:p>
      <w:r/>
      <w:r>
        <w:t>Supplier lifecycle and risk management remain core capabilities. According to SAP Community documentation on supplier management, the platform aims to consolidate onboarding, performance monitoring, sustainability metrics and risk due diligence so buyers assess vendor fit earlier in the procurement process. Buyers that integrate these checks into pre-purchase workflows report improved supplier quality and faster remediation when issues arise.</w:t>
      </w:r>
      <w:r/>
    </w:p>
    <w:p>
      <w:r/>
      <w:r>
        <w:t>The wider product positioning has attracted third‑party recognition. SAP said it was named a Leader in the 2026 Gartner Magic Quadrant for Source-to-Pay Suites, a designation the company points to as validation of its enterprise-grade scope, global scale and investment in AI-driven features. Such analyst recognition typically reflects breadth of functionality, market presence and roadmap clarity rather than single-customer outcomes.</w:t>
      </w:r>
      <w:r/>
    </w:p>
    <w:p>
      <w:r/>
      <w:r>
        <w:t>Organisations adopting modern source-to-pay suites often face a skills gap. Practical, role-based training remains important for successful deployments and for career mobility: procurement analysts, SAP consultants and supply-chain specialists are among the common practitioner roles. Training vendors and academies offering hands-on projects and use-case driven content are frequently cited by learners as the shortest route to operational competency.</w:t>
      </w:r>
      <w:r/>
    </w:p>
    <w:p>
      <w:r/>
      <w:r>
        <w:t>Use cases span sectors. Retailers use the suite to orchestrate supplier replenishment and promotional buying; manufacturers monitor material costs and supplier lead times; services and technology firms control third‑party labour and software procurement; healthcare providers consolidate vendor contracts and compliance checks. In each case, the platform’s value accrues where spend categories, supplier counts and regulatory requirements create complexity that benefits from automation and standardisation.</w:t>
      </w:r>
      <w:r/>
    </w:p>
    <w:p>
      <w:r/>
      <w:r>
        <w:t>Looking ahead, SAP’s public roadmap and market commentary forecast continued emphasis on AI-driven decisioning, tighter integration with ERP and finance systems, and technologies such as distributed ledgers for traceability in high-risk categories. Procurement leaders evaluating platforms should weigh out-of-the-box capabilities, integration costs, data governance and the vendor’s ability to deliver ongoing innovation rather than assuming immediate ROI.</w:t>
      </w:r>
      <w:r/>
    </w:p>
    <w:p>
      <w:r/>
      <w:r>
        <w:t>For organisations recalibrating procurement from transactional to strategic, SAP’s Ariba family presents a comprehensive option rooted in cloud-native architecture and platform services. According to SAP, the combination of unified data, embedded AI and supplier lifecycle controls aims to shift procurement from reactive processing to anticipatory spend management; real-world results will depend on implementation discipline, data quality and the upskilling of procurement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https://visualpathonlinetraininginstitute.blogspot.com/2026/03/how-sap-ariba-supports-intelligent.html</w:t>
        </w:r>
      </w:hyperlink>
      <w:r>
        <w:t xml:space="preserve"> - Please view link - unable to able to access data</w:t>
      </w:r>
      <w:r/>
    </w:p>
    <w:p>
      <w:pPr>
        <w:pStyle w:val="ListNumber"/>
        <w:spacing w:line="240" w:lineRule="auto"/>
        <w:ind w:left="720"/>
      </w:pPr>
      <w:r/>
      <w:hyperlink r:id="rId11">
        <w:r>
          <w:rPr>
            <w:color w:val="0000EE"/>
            <w:u w:val="single"/>
          </w:rPr>
          <w:t>https://www.sap.com/products/spend-management/smart-source-to-pay-procurement-software.html</w:t>
        </w:r>
      </w:hyperlink>
      <w:r>
        <w:t xml:space="preserve"> - SAP's Next-Gen Ariba is an AI-native source-to-pay suite designed to enhance procurement processes. It offers features like a unified personal launchpad, centralized spend request front door, AI assistants in Joule, and rapid innovation through SAP Business Technology Platform. These capabilities aim to help businesses anticipate, respond, and adapt to changes in the procurement landscape.</w:t>
      </w:r>
      <w:r/>
    </w:p>
    <w:p>
      <w:pPr>
        <w:pStyle w:val="ListNumber"/>
        <w:spacing w:line="240" w:lineRule="auto"/>
        <w:ind w:left="720"/>
      </w:pPr>
      <w:r/>
      <w:hyperlink r:id="rId12">
        <w:r>
          <w:rPr>
            <w:color w:val="0000EE"/>
            <w:u w:val="single"/>
          </w:rPr>
          <w:t>https://news.sap.com/2026/03/next-gen-sap-ariba-foundation-for-intelligent-procurement/</w:t>
        </w:r>
      </w:hyperlink>
      <w:r>
        <w:t xml:space="preserve"> - SAP's Next-Gen Ariba, built on SAP Business Technology Platform, provides a unified, real-time data foundation across the source-to-pay lifecycle. This architecture supports open APIs, cross-suite data consistency, and responsiveness required for intelligent, AI-driven procurement operations, enabling businesses to modernize their procurement processes effectively.</w:t>
      </w:r>
      <w:r/>
    </w:p>
    <w:p>
      <w:pPr>
        <w:pStyle w:val="ListNumber"/>
        <w:spacing w:line="240" w:lineRule="auto"/>
        <w:ind w:left="720"/>
      </w:pPr>
      <w:r/>
      <w:hyperlink r:id="rId13">
        <w:r>
          <w:rPr>
            <w:color w:val="0000EE"/>
            <w:u w:val="single"/>
          </w:rPr>
          <w:t>https://news.sap.com/2025/10/sap-connect-spend-management-procurement/</w:t>
        </w:r>
      </w:hyperlink>
      <w:r>
        <w:t xml:space="preserve"> - SAP's Next-Gen Ariba introduces AI capabilities to automate procurement processes, improve cost savings, ensure compliance, and build supply chain resilience. Built on SAP Business Technology Platform, it offers a redesigned user experience, embedded analytics, and seamless integration with SAP Cloud ERP, empowering businesses to navigate complex global environments.</w:t>
      </w:r>
      <w:r/>
    </w:p>
    <w:p>
      <w:pPr>
        <w:pStyle w:val="ListNumber"/>
        <w:spacing w:line="240" w:lineRule="auto"/>
        <w:ind w:left="720"/>
      </w:pPr>
      <w:r/>
      <w:hyperlink r:id="rId14">
        <w:r>
          <w:rPr>
            <w:color w:val="0000EE"/>
            <w:u w:val="single"/>
          </w:rPr>
          <w:t>https://pages.community.sap.com/topics/spend-management/ariba-supplier-management</w:t>
        </w:r>
      </w:hyperlink>
      <w:r>
        <w:t xml:space="preserve"> - SAP Ariba Supplier Management helps companies manage supplier lifecycle, performance, sustainability, and risk in one place. It streamlines supplier collaboration from onboarding to phase-out, ensuring quality and compliance across the supply base while enabling buyers to make smarter decisions prior to purchase by incorporating risk due diligence into the procurement process.</w:t>
      </w:r>
      <w:r/>
    </w:p>
    <w:p>
      <w:pPr>
        <w:pStyle w:val="ListNumber"/>
        <w:spacing w:line="240" w:lineRule="auto"/>
        <w:ind w:left="720"/>
      </w:pPr>
      <w:r/>
      <w:hyperlink r:id="rId15">
        <w:r>
          <w:rPr>
            <w:color w:val="0000EE"/>
            <w:u w:val="single"/>
          </w:rPr>
          <w:t>https://news.sap.com/2026/01/sap-leader-gartner-magic-quadrant-source-to-pay-suites/</w:t>
        </w:r>
      </w:hyperlink>
      <w:r>
        <w:t xml:space="preserve"> - SAP has been positioned as a Leader in the 2026 Gartner® Magic Quadrant™ for Source-to-Pay Suites. This recognition reflects SAP’s commitment to delivering a comprehensive, enterprise-grade suite powered by platform modernization, agentic AI innovation, and global scale, supporting procurement and finance organizations worldwide.</w:t>
      </w:r>
      <w:r/>
    </w:p>
    <w:p>
      <w:pPr>
        <w:pStyle w:val="ListNumber"/>
        <w:spacing w:line="240" w:lineRule="auto"/>
        <w:ind w:left="720"/>
      </w:pPr>
      <w:r/>
      <w:hyperlink r:id="rId16">
        <w:r>
          <w:rPr>
            <w:color w:val="0000EE"/>
            <w:u w:val="single"/>
          </w:rPr>
          <w:t>https://www.youtube.com/watch?v=axN-vNENe_Q</w:t>
        </w:r>
      </w:hyperlink>
      <w:r>
        <w:t xml:space="preserve"> - This video highlights SAP's efforts to reinvent spend management with AI, showcasing how SAP Ariba and SAP Fieldglass empower businesses to navigate complex global environments. Experts discuss AI-driven insights, automation, and the integration of data and connected solutions to help organizations manage spend with agility and confidence.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sualpathonlinetraininginstitute.blogspot.com/2026/03/how-sap-ariba-supports-intelligent.html" TargetMode="External"/><Relationship Id="rId11" Type="http://schemas.openxmlformats.org/officeDocument/2006/relationships/hyperlink" Target="https://www.sap.com/products/spend-management/smart-source-to-pay-procurement-software.html" TargetMode="External"/><Relationship Id="rId12" Type="http://schemas.openxmlformats.org/officeDocument/2006/relationships/hyperlink" Target="https://news.sap.com/2026/03/next-gen-sap-ariba-foundation-for-intelligent-procurement/" TargetMode="External"/><Relationship Id="rId13" Type="http://schemas.openxmlformats.org/officeDocument/2006/relationships/hyperlink" Target="https://news.sap.com/2025/10/sap-connect-spend-management-procurement/" TargetMode="External"/><Relationship Id="rId14" Type="http://schemas.openxmlformats.org/officeDocument/2006/relationships/hyperlink" Target="https://pages.community.sap.com/topics/spend-management/ariba-supplier-management" TargetMode="External"/><Relationship Id="rId15" Type="http://schemas.openxmlformats.org/officeDocument/2006/relationships/hyperlink" Target="https://news.sap.com/2026/01/sap-leader-gartner-magic-quadrant-source-to-pay-suites/" TargetMode="External"/><Relationship Id="rId16" Type="http://schemas.openxmlformats.org/officeDocument/2006/relationships/hyperlink" Target="https://www.youtube.com/watch?v=axN-vNENe_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