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procurement transformation unlocks cost savings without sacrificing quality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Cutting procurement expenditure need not mean sacrificing the standards that define your product. For many US businesses, procurement represents the largest controllable cost category; when managed well it becomes a lever for improved margins, resilience and strategic flexibility. A focused, evidence-based approach that combines supplier strategy, process discipline and technology can deliver meaningful savings while preserving, or even enhancing, quality.</w:t>
      </w:r>
      <w:r/>
    </w:p>
    <w:p>
      <w:r/>
      <w:r>
        <w:t>Begin by mapping the full cost picture. Procurement outlays extend far beyond invoice prices: transport, inspection, storage, administrative processing, supplier management and risk controls all feed the total cost of ownership. Industry analysis shows these indirect elements are large and often hidden: poor contract management alone has been estimated to cost businesses trillions globally. Regular, granular spend analysis uncovers where cash leaks occur and converts intuition into actionable priorities. Technology-driven analytics are becoming central to that effort; a recent report finds many procurement leaders are investing in AI and digital tools to extract timely insights from fragmented data.</w:t>
      </w:r>
      <w:r/>
    </w:p>
    <w:p>
      <w:r/>
      <w:r>
        <w:t>Once you see where money flows, real opportunity lies in reshaping supplier relationships. Moving from transactional buying to strategic partnership unlocks efficiencies that simple price haggling cannot. Consolidating spend with fewer, high-performing suppliers creates purchasing scale and negotiation leverage; organisations that consolidate effectively typically realise low-double-digit category savings and markedly lower supplier-management overhead. Collaborative initiatives, joint product development, shared forecasts, and regular performance reviews, can reduce unit costs and limit downstream disruptions. As one procurement maxim puts it, “The best procurement strategy cuts costs while keeping quality exceptionally high. It treats budget management as a strategic growth engine.”</w:t>
      </w:r>
      <w:r/>
    </w:p>
    <w:p>
      <w:r/>
      <w:r>
        <w:t>Competitive sourcing remains a core tactic. Running structured tenders, benchmarking offers against market data and testing alternative materials or processes can tighten margins without weakening specification compliance. At the same time, beware of pursuing headline price reductions that ignore supplier reliability: late deliveries or quality failures quickly erase savings through rush freight, rework and lost customer trust. Measure supplier performance continuously and include service metrics in negotiations so cost and quality move together.</w:t>
      </w:r>
      <w:r/>
    </w:p>
    <w:p>
      <w:r/>
      <w:r>
        <w:t>Automation and modern procurement platforms accelerate execution and reduce administrative waste. E‑procurement, digital contract repositories, spend- and supplier-portals, and invoice automation eliminate manual handoffs, enforce compliance and shorten cycle times. Deloitte’s recent survey of procurement leaders highlights that organisations treating digital transformation as a priority are seeing substantially higher returns from AI investments, while Gartner warns that a majority of procurement functions are still not data-ready for advanced AI, underlining the need for clean data and integration as a precondition for technology gains.</w:t>
      </w:r>
      <w:r/>
    </w:p>
    <w:p>
      <w:r/>
      <w:r>
        <w:t>Inventory and logistics optimisation cut carrying costs without harming output. Better demand forecasting, ABC inventory classification, tighter reorder points and first-in, first-out rotation reduce excess stock and obsolescence. Techniques such as vendor-managed inventory or negotiated consignment arrangements preserve working capital by deferring payment until usage. Practical process controls, regular physical counts and clear shelf-life policies, address the accuracy gaps many retailers and manufacturers still face.</w:t>
      </w:r>
      <w:r/>
    </w:p>
    <w:p>
      <w:r/>
      <w:r>
        <w:t>Governance and measurement are non-negotiable. Define, track and report a compact set of KPIs, total cost of ownership, spend under management, supplier quality score, procurement cycle time and invoice accuracy among them, to prevent savings from vanishing into accounting noise. Calculate ROI for initiatives by comparing net savings against the full investment in software, training and change management; include indirect benefits such as reduced rework and faster time to market. Transparent metrics anchor procurement’s contribution to profitability and make future investments easier to justify.</w:t>
      </w:r>
      <w:r/>
    </w:p>
    <w:p>
      <w:r/>
      <w:r>
        <w:t>Common pitfalls are familiar but avoidable. Ignoring hidden costs such as freight surcharges, compliance fees or cybersecurity exposure can turn apparent savings into losses; IBM’s analysis emphasises that risk management and contract clarity are essential to long-term cost control. Equally, sidelining supplier performance in favour of lower unit prices risks higher downstream expense. Finally, uncontrolled “maverick” spend undermines negotiated rates, organisations lacking central visibility typically see 10–15% of purchases occur outside agreed channels.</w:t>
      </w:r>
      <w:r/>
    </w:p>
    <w:p>
      <w:r/>
      <w:r>
        <w:t>Practical steps to act on now - Perform a comprehensive spend analysis and prioritise categories with the largest TCO impact. - Consolidate suppliers where appropriate to gain volume discounts but retain contingency options. - Introduce or expand supplier collaboration programmes focused on joint cost reduction and innovation. - Automate requisition-to-pay workflows and adopt spend-analytics tooling to enforce compliance and produce actionable insights. - Optimise inventory policy with data-driven reorder points and, where suitable, vendor-managed inventory or consignment. - Establish a KPI dashboard and calculate initiative ROI including indirect cost avoidance.</w:t>
      </w:r>
      <w:r/>
    </w:p>
    <w:p>
      <w:r/>
      <w:r>
        <w:t>The path to lower procurement costs is iterative, not episodic. Organisations that combine disciplined spend transparency, strategic supplier engagement and targeted digitisation reduce expense while protecting the quality that customers expect. As procurement functions invest in capability, people, process and platforms, they move from cost centre to strategic contributor, freeing cash for growth and insulating margins against market volatility.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https://editorialge.com/how-to-reduce-procurement-costs/</w:t>
        </w:r>
      </w:hyperlink>
      <w:r>
        <w:t xml:space="preserve"> - Please view link - unable to able to access data</w:t>
      </w:r>
      <w:r/>
    </w:p>
    <w:p>
      <w:pPr>
        <w:pStyle w:val="ListNumber"/>
        <w:spacing w:line="240" w:lineRule="auto"/>
        <w:ind w:left="720"/>
      </w:pPr>
      <w:r/>
      <w:hyperlink r:id="rId11">
        <w:r>
          <w:rPr>
            <w:color w:val="0000EE"/>
            <w:u w:val="single"/>
          </w:rPr>
          <w:t>https://www.deloitte.com/us/en/about/press-room/2025-chief-procurement-officer-survey.html</w:t>
        </w:r>
      </w:hyperlink>
      <w:r>
        <w:t xml:space="preserve"> - Deloitte's 2025 Global Chief Procurement Officer Survey reveals that Chief Procurement Officers (CPOs) are significantly investing in digital transformation and artificial intelligence (AI). Top-performing organizations, termed 'Digital Masters,' allocate up to 24% of their budgets to procurement technology. These leaders achieve three times greater returns on Generative AI investments compared to their peers. The survey also highlights that risk management and talent development remain top priorities as CPOs navigate rising costs, regulatory demands, and supply chain disruptions. Additionally, procurement's influence is growing, with CPOs playing a critical role in risk management and strategic decision-making.</w:t>
      </w:r>
      <w:r/>
    </w:p>
    <w:p>
      <w:pPr>
        <w:pStyle w:val="ListNumber"/>
        <w:spacing w:line="240" w:lineRule="auto"/>
        <w:ind w:left="720"/>
      </w:pPr>
      <w:r/>
      <w:hyperlink r:id="rId12">
        <w:r>
          <w:rPr>
            <w:color w:val="0000EE"/>
            <w:u w:val="single"/>
          </w:rPr>
          <w:t>https://www.ibm.com/think/insights/procurement-automation/procurement-cost-reduction-strategies</w:t>
        </w:r>
      </w:hyperlink>
      <w:r>
        <w:t xml:space="preserve"> - IBM discusses strategies for reducing procurement costs while maintaining quality. Key approaches include implementing technology and AI to streamline processes, renegotiating supplier contracts for better terms, reducing maverick spending by enforcing compliance with procurement policies, improving administrative and operational processes for enhanced efficiency, optimizing category and tender management for better sourcing and supplier selection, and enhancing risk management to prevent financial losses and supply chain disruptions. The article emphasizes that effective cost reduction should be a long-term strategy that ensures sustainable efficiency and financial stability.</w:t>
      </w:r>
      <w:r/>
    </w:p>
    <w:p>
      <w:pPr>
        <w:pStyle w:val="ListNumber"/>
        <w:spacing w:line="240" w:lineRule="auto"/>
        <w:ind w:left="720"/>
      </w:pPr>
      <w:r/>
      <w:hyperlink r:id="rId13">
        <w:r>
          <w:rPr>
            <w:color w:val="0000EE"/>
            <w:u w:val="single"/>
          </w:rPr>
          <w:t>https://www.thepoiriergroup.com/8-effective-ways-to-reduce-costs-in-procurement/</w:t>
        </w:r>
      </w:hyperlink>
      <w:r>
        <w:t xml:space="preserve"> - The Poirier Group outlines eight effective strategies to reduce procurement costs. These include refinancing, negotiating contracts, bundling, proper supplier management with measurements and visibility, collaborative supply chain cycle time and cost reduction, consolidating vendors and deliveries, and understanding the underlying cost drivers of key business functions. The article emphasizes that accurate, efficient, and transparent procurement strategies can maximize savings and improve overall business efficiency.</w:t>
      </w:r>
      <w:r/>
    </w:p>
    <w:p>
      <w:pPr>
        <w:pStyle w:val="ListNumber"/>
        <w:spacing w:line="240" w:lineRule="auto"/>
        <w:ind w:left="720"/>
      </w:pPr>
      <w:r/>
      <w:hyperlink r:id="rId14">
        <w:r>
          <w:rPr>
            <w:color w:val="0000EE"/>
            <w:u w:val="single"/>
          </w:rPr>
          <w:t>https://www.gartner.com/en/supply-chain/trends/leadership-vision-chief-procurement-officer</w:t>
        </w:r>
      </w:hyperlink>
      <w:r>
        <w:t xml:space="preserve"> - Gartner's 2025 Leadership Vision for Chief Procurement Officers highlights the challenges and opportunities faced by procurement leaders. The report notes that 74% of procurement leaders say their data isn't AI-ready, limiting its potential to improve efficiencies and cost savings. As chief procurement officers navigate AI strategy, globalization shifts, and talent transformation, preparing procurement for the future requires a proactive approach. The article emphasizes the need for agility in reshaping procurement strategies to stay ahead in a rapidly changing environment.</w:t>
      </w:r>
      <w:r/>
    </w:p>
    <w:p>
      <w:pPr>
        <w:pStyle w:val="ListNumber"/>
        <w:spacing w:line="240" w:lineRule="auto"/>
        <w:ind w:left="720"/>
      </w:pPr>
      <w:r/>
      <w:hyperlink r:id="rId15">
        <w:r>
          <w:rPr>
            <w:color w:val="0000EE"/>
            <w:u w:val="single"/>
          </w:rPr>
          <w:t>https://www.supplymint.com/blogs/procurement/reduce-procurement-expenses-2026/</w:t>
        </w:r>
      </w:hyperlink>
      <w:r>
        <w:t xml:space="preserve"> - Supplymint provides a comprehensive guide on reducing procurement expenses in 2026. Best practices include standardizing procurement processes across teams to reduce errors and speed up decision-making, shifting supplier conversations from price to performance to work with vendors who reduce downstream costs, using data to drive smarter negotiations by leveraging procurement data, aligning procurement and finance closely to improve cash flow and vendor relationships, and reviewing, measuring, and improving continuously to ensure cost control becomes part of everyday operations. The article emphasizes that modern procurement platforms can help teams move from reactive purchasing to proactive cost management.</w:t>
      </w:r>
      <w:r/>
    </w:p>
    <w:p>
      <w:pPr>
        <w:pStyle w:val="ListNumber"/>
        <w:spacing w:line="240" w:lineRule="auto"/>
        <w:ind w:left="720"/>
      </w:pPr>
      <w:r/>
      <w:hyperlink r:id="rId16">
        <w:r>
          <w:rPr>
            <w:color w:val="0000EE"/>
            <w:u w:val="single"/>
          </w:rPr>
          <w:t>https://www.insightsforprofessionals.com/management/procurement/how-radically-reduce-procurement-costs</w:t>
        </w:r>
      </w:hyperlink>
      <w:r>
        <w:t xml:space="preserve"> - Insights for Professionals discusses effective steps to radically reduce procurement costs. Key strategies include competitive sourcing to get the best possible price from suppliers, implementing technology and AI to streamline processes and improve decision-making, renegotiating and revising supplier contracts to secure better terms and pricing, reducing maverick spend by enforcing compliance with procurement policies, improving administrative and operational processes to enhance efficiency, optimizing category and tender management for better sourcing and supplier selection, and enhancing risk management to prevent financial losses and supply chain disruptions. The article emphasizes that procurement represents a substantial portion of overall spend for most businesses, so any reduction in this department's outgoings can be a huge advantage.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ditorialge.com/how-to-reduce-procurement-costs/" TargetMode="External"/><Relationship Id="rId11" Type="http://schemas.openxmlformats.org/officeDocument/2006/relationships/hyperlink" Target="https://www.deloitte.com/us/en/about/press-room/2025-chief-procurement-officer-survey.html" TargetMode="External"/><Relationship Id="rId12" Type="http://schemas.openxmlformats.org/officeDocument/2006/relationships/hyperlink" Target="https://www.ibm.com/think/insights/procurement-automation/procurement-cost-reduction-strategies" TargetMode="External"/><Relationship Id="rId13" Type="http://schemas.openxmlformats.org/officeDocument/2006/relationships/hyperlink" Target="https://www.thepoiriergroup.com/8-effective-ways-to-reduce-costs-in-procurement/" TargetMode="External"/><Relationship Id="rId14" Type="http://schemas.openxmlformats.org/officeDocument/2006/relationships/hyperlink" Target="https://www.gartner.com/en/supply-chain/trends/leadership-vision-chief-procurement-officer" TargetMode="External"/><Relationship Id="rId15" Type="http://schemas.openxmlformats.org/officeDocument/2006/relationships/hyperlink" Target="https://www.supplymint.com/blogs/procurement/reduce-procurement-expenses-2026/" TargetMode="External"/><Relationship Id="rId16" Type="http://schemas.openxmlformats.org/officeDocument/2006/relationships/hyperlink" Target="https://www.insightsforprofessionals.com/management/procurement/how-radically-reduce-procurement-co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